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486" w:rsidRPr="00A82350" w:rsidRDefault="00A05D00" w:rsidP="00A82350">
      <w:pPr>
        <w:spacing w:line="360" w:lineRule="auto"/>
        <w:jc w:val="center"/>
        <w:rPr>
          <w:rFonts w:ascii="Arial" w:hAnsi="Arial" w:cs="Arial"/>
          <w:sz w:val="28"/>
          <w:szCs w:val="28"/>
        </w:rPr>
      </w:pPr>
      <w:r w:rsidRPr="00A82350">
        <w:rPr>
          <w:rFonts w:ascii="Arial" w:hAnsi="Arial" w:cs="Arial"/>
          <w:sz w:val="28"/>
          <w:szCs w:val="28"/>
          <w:lang w:val="tt-RU"/>
        </w:rPr>
        <w:t xml:space="preserve">Лаеш муниципаль районы </w:t>
      </w:r>
      <w:r w:rsidR="00F443DA" w:rsidRPr="00A82350">
        <w:rPr>
          <w:rFonts w:ascii="Arial" w:hAnsi="Arial" w:cs="Arial"/>
          <w:sz w:val="28"/>
          <w:szCs w:val="28"/>
          <w:lang w:val="tt-RU"/>
        </w:rPr>
        <w:t>“</w:t>
      </w:r>
      <w:r w:rsidRPr="00A82350">
        <w:rPr>
          <w:rFonts w:ascii="Arial" w:hAnsi="Arial" w:cs="Arial"/>
          <w:sz w:val="28"/>
          <w:szCs w:val="28"/>
          <w:lang w:val="tt-RU"/>
        </w:rPr>
        <w:t>Державино төп гомуми белем бирү мәктәбе</w:t>
      </w:r>
      <w:r w:rsidR="00F443DA" w:rsidRPr="00A82350">
        <w:rPr>
          <w:rFonts w:ascii="Arial" w:hAnsi="Arial" w:cs="Arial"/>
          <w:sz w:val="28"/>
          <w:szCs w:val="28"/>
          <w:lang w:val="tt-RU"/>
        </w:rPr>
        <w:t>”</w:t>
      </w:r>
    </w:p>
    <w:p w:rsidR="00BD2486" w:rsidRPr="00A82350" w:rsidRDefault="00BD2486" w:rsidP="00A82350">
      <w:pPr>
        <w:spacing w:line="360" w:lineRule="auto"/>
        <w:jc w:val="both"/>
        <w:rPr>
          <w:rFonts w:ascii="Arial" w:hAnsi="Arial" w:cs="Arial"/>
          <w:sz w:val="28"/>
          <w:szCs w:val="28"/>
        </w:rPr>
      </w:pPr>
    </w:p>
    <w:p w:rsidR="00A05D00" w:rsidRPr="00A82350" w:rsidRDefault="00AD0F38" w:rsidP="00A82350">
      <w:pPr>
        <w:spacing w:line="360" w:lineRule="auto"/>
        <w:jc w:val="both"/>
        <w:rPr>
          <w:rFonts w:ascii="Arial" w:hAnsi="Arial" w:cs="Arial"/>
          <w:b/>
          <w:i/>
          <w:sz w:val="28"/>
          <w:szCs w:val="28"/>
          <w:lang w:val="tt-RU"/>
        </w:rPr>
      </w:pPr>
      <w:r w:rsidRPr="00A82350">
        <w:rPr>
          <w:rFonts w:ascii="Arial" w:hAnsi="Arial" w:cs="Arial"/>
          <w:b/>
          <w:i/>
          <w:sz w:val="28"/>
          <w:szCs w:val="28"/>
        </w:rPr>
        <w:t xml:space="preserve">   </w:t>
      </w:r>
    </w:p>
    <w:p w:rsidR="00A05D00" w:rsidRPr="00A82350" w:rsidRDefault="00A05D00" w:rsidP="00A82350">
      <w:pPr>
        <w:spacing w:line="360" w:lineRule="auto"/>
        <w:jc w:val="both"/>
        <w:rPr>
          <w:rFonts w:ascii="Arial" w:hAnsi="Arial" w:cs="Arial"/>
          <w:b/>
          <w:i/>
          <w:sz w:val="28"/>
          <w:szCs w:val="28"/>
          <w:lang w:val="tt-RU"/>
        </w:rPr>
      </w:pPr>
    </w:p>
    <w:p w:rsidR="00A05D00" w:rsidRPr="00A82350" w:rsidRDefault="00A05D00" w:rsidP="00A82350">
      <w:pPr>
        <w:spacing w:line="360" w:lineRule="auto"/>
        <w:jc w:val="both"/>
        <w:rPr>
          <w:rFonts w:ascii="Arial" w:hAnsi="Arial" w:cs="Arial"/>
          <w:b/>
          <w:i/>
          <w:sz w:val="28"/>
          <w:szCs w:val="28"/>
          <w:lang w:val="tt-RU"/>
        </w:rPr>
      </w:pPr>
    </w:p>
    <w:p w:rsidR="00A05D00" w:rsidRPr="00A82350" w:rsidRDefault="00A05D00" w:rsidP="00A82350">
      <w:pPr>
        <w:spacing w:line="360" w:lineRule="auto"/>
        <w:jc w:val="both"/>
        <w:rPr>
          <w:rFonts w:ascii="Arial" w:hAnsi="Arial" w:cs="Arial"/>
          <w:b/>
          <w:i/>
          <w:sz w:val="28"/>
          <w:szCs w:val="28"/>
          <w:lang w:val="tt-RU"/>
        </w:rPr>
      </w:pPr>
    </w:p>
    <w:p w:rsidR="00CB4089" w:rsidRPr="00A82350" w:rsidRDefault="00A82350" w:rsidP="00A82350">
      <w:pPr>
        <w:spacing w:line="360" w:lineRule="auto"/>
        <w:jc w:val="center"/>
        <w:rPr>
          <w:rFonts w:ascii="Arial" w:hAnsi="Arial" w:cs="Arial"/>
          <w:b/>
          <w:i/>
          <w:color w:val="C00000"/>
          <w:sz w:val="36"/>
          <w:szCs w:val="36"/>
          <w:lang w:val="tt-RU"/>
        </w:rPr>
      </w:pPr>
      <w:r w:rsidRPr="00A82350">
        <w:rPr>
          <w:rFonts w:ascii="Arial" w:hAnsi="Arial" w:cs="Arial"/>
          <w:b/>
          <w:i/>
          <w:color w:val="C00000"/>
          <w:sz w:val="36"/>
          <w:szCs w:val="36"/>
          <w:lang w:val="tt-RU"/>
        </w:rPr>
        <w:t>ЛАЕШ ЯГЫНЫҢ КҮРЕНЕКЛЕ ШӘХЕСЛӘРЕ</w:t>
      </w:r>
    </w:p>
    <w:p w:rsidR="00BD2486" w:rsidRPr="00A82350" w:rsidRDefault="00A82350" w:rsidP="00A82350">
      <w:pPr>
        <w:spacing w:line="360" w:lineRule="auto"/>
        <w:jc w:val="both"/>
        <w:rPr>
          <w:rFonts w:ascii="Arial" w:hAnsi="Arial" w:cs="Arial"/>
          <w:color w:val="C00000"/>
          <w:sz w:val="36"/>
          <w:szCs w:val="36"/>
          <w:lang w:val="tt-RU"/>
        </w:rPr>
      </w:pPr>
      <w:r w:rsidRPr="00A82350">
        <w:rPr>
          <w:rFonts w:ascii="Arial" w:hAnsi="Arial" w:cs="Arial"/>
          <w:color w:val="C00000"/>
          <w:sz w:val="36"/>
          <w:szCs w:val="36"/>
          <w:lang w:val="tt-RU"/>
        </w:rPr>
        <w:t xml:space="preserve">                                    </w:t>
      </w:r>
      <w:r>
        <w:rPr>
          <w:rFonts w:ascii="Arial" w:hAnsi="Arial" w:cs="Arial"/>
          <w:color w:val="C00000"/>
          <w:sz w:val="36"/>
          <w:szCs w:val="36"/>
          <w:lang w:val="tt-RU"/>
        </w:rPr>
        <w:t>(</w:t>
      </w:r>
      <w:r w:rsidRPr="00A82350">
        <w:rPr>
          <w:rFonts w:ascii="Arial" w:hAnsi="Arial" w:cs="Arial"/>
          <w:color w:val="C00000"/>
          <w:sz w:val="36"/>
          <w:szCs w:val="36"/>
          <w:lang w:val="tt-RU"/>
        </w:rPr>
        <w:t>ФӘННИ ТИКШЕРЕНҮ ЭШЕ</w:t>
      </w:r>
      <w:r>
        <w:rPr>
          <w:rFonts w:ascii="Arial" w:hAnsi="Arial" w:cs="Arial"/>
          <w:color w:val="C00000"/>
          <w:sz w:val="36"/>
          <w:szCs w:val="36"/>
          <w:lang w:val="tt-RU"/>
        </w:rPr>
        <w:t>)</w:t>
      </w:r>
    </w:p>
    <w:p w:rsidR="00BD2486" w:rsidRPr="00A82350" w:rsidRDefault="00BD2486" w:rsidP="00A82350">
      <w:pPr>
        <w:spacing w:line="360" w:lineRule="auto"/>
        <w:jc w:val="both"/>
        <w:rPr>
          <w:rFonts w:ascii="Arial" w:hAnsi="Arial" w:cs="Arial"/>
          <w:color w:val="C00000"/>
          <w:sz w:val="36"/>
          <w:szCs w:val="36"/>
          <w:lang w:val="tt-RU"/>
        </w:rPr>
      </w:pPr>
    </w:p>
    <w:p w:rsidR="00BD2486" w:rsidRPr="00A82350" w:rsidRDefault="00BD2486" w:rsidP="00A82350">
      <w:pPr>
        <w:spacing w:line="360" w:lineRule="auto"/>
        <w:jc w:val="both"/>
        <w:rPr>
          <w:rFonts w:ascii="Arial" w:hAnsi="Arial" w:cs="Arial"/>
          <w:color w:val="62A3FF"/>
          <w:sz w:val="28"/>
          <w:szCs w:val="28"/>
          <w:lang w:val="tt-RU"/>
        </w:rPr>
      </w:pPr>
    </w:p>
    <w:p w:rsidR="00BD2486" w:rsidRPr="00A82350" w:rsidRDefault="00BD2486" w:rsidP="00A82350">
      <w:pPr>
        <w:spacing w:line="360" w:lineRule="auto"/>
        <w:jc w:val="both"/>
        <w:rPr>
          <w:rFonts w:ascii="Arial" w:hAnsi="Arial" w:cs="Arial"/>
          <w:color w:val="62A3FF"/>
          <w:sz w:val="28"/>
          <w:szCs w:val="28"/>
          <w:lang w:val="tt-RU"/>
        </w:rPr>
      </w:pPr>
    </w:p>
    <w:p w:rsidR="00BD2486" w:rsidRPr="00A82350" w:rsidRDefault="00BD2486" w:rsidP="00A82350">
      <w:pPr>
        <w:spacing w:line="360" w:lineRule="auto"/>
        <w:jc w:val="both"/>
        <w:rPr>
          <w:rFonts w:ascii="Arial" w:hAnsi="Arial" w:cs="Arial"/>
          <w:color w:val="62A3FF"/>
          <w:sz w:val="28"/>
          <w:szCs w:val="28"/>
          <w:lang w:val="tt-RU"/>
        </w:rPr>
      </w:pPr>
    </w:p>
    <w:p w:rsidR="00F535FD" w:rsidRPr="00A82350" w:rsidRDefault="00F535FD" w:rsidP="00A82350">
      <w:pPr>
        <w:spacing w:line="360" w:lineRule="auto"/>
        <w:jc w:val="both"/>
        <w:rPr>
          <w:rFonts w:ascii="Arial" w:hAnsi="Arial" w:cs="Arial"/>
          <w:color w:val="62A3FF"/>
          <w:sz w:val="28"/>
          <w:szCs w:val="28"/>
          <w:lang w:val="tt-RU"/>
        </w:rPr>
      </w:pPr>
    </w:p>
    <w:p w:rsidR="00F535FD" w:rsidRPr="00A82350" w:rsidRDefault="00F535FD" w:rsidP="00A82350">
      <w:pPr>
        <w:spacing w:line="360" w:lineRule="auto"/>
        <w:jc w:val="both"/>
        <w:rPr>
          <w:rFonts w:ascii="Arial" w:hAnsi="Arial" w:cs="Arial"/>
          <w:color w:val="62A3FF"/>
          <w:sz w:val="28"/>
          <w:szCs w:val="28"/>
          <w:lang w:val="tt-RU"/>
        </w:rPr>
      </w:pPr>
      <w:r w:rsidRPr="00A82350">
        <w:rPr>
          <w:rFonts w:ascii="Arial" w:hAnsi="Arial" w:cs="Arial"/>
          <w:color w:val="62A3FF"/>
          <w:sz w:val="28"/>
          <w:szCs w:val="28"/>
          <w:lang w:val="tt-RU"/>
        </w:rPr>
        <w:t xml:space="preserve">                                                            </w:t>
      </w:r>
    </w:p>
    <w:p w:rsidR="00F535FD" w:rsidRPr="00A82350" w:rsidRDefault="00F535FD" w:rsidP="00A82350">
      <w:pPr>
        <w:pStyle w:val="a7"/>
        <w:rPr>
          <w:color w:val="000000" w:themeColor="text1"/>
          <w:sz w:val="28"/>
          <w:szCs w:val="28"/>
          <w:lang w:val="tt-RU"/>
        </w:rPr>
      </w:pPr>
      <w:r w:rsidRPr="00A82350">
        <w:rPr>
          <w:sz w:val="28"/>
          <w:szCs w:val="28"/>
          <w:lang w:val="tt-RU"/>
        </w:rPr>
        <w:t xml:space="preserve">                                                                     </w:t>
      </w:r>
      <w:r w:rsidR="00F443DA" w:rsidRPr="00A82350">
        <w:rPr>
          <w:color w:val="000000" w:themeColor="text1"/>
          <w:sz w:val="28"/>
          <w:szCs w:val="28"/>
          <w:lang w:val="tt-RU"/>
        </w:rPr>
        <w:t>“</w:t>
      </w:r>
      <w:r w:rsidRPr="00A82350">
        <w:rPr>
          <w:color w:val="000000" w:themeColor="text1"/>
          <w:sz w:val="28"/>
          <w:szCs w:val="28"/>
          <w:lang w:val="tt-RU"/>
        </w:rPr>
        <w:t xml:space="preserve">Державино </w:t>
      </w:r>
      <w:r w:rsidR="00A05D00" w:rsidRPr="00A82350">
        <w:rPr>
          <w:color w:val="000000" w:themeColor="text1"/>
          <w:sz w:val="28"/>
          <w:szCs w:val="28"/>
          <w:lang w:val="tt-RU"/>
        </w:rPr>
        <w:t xml:space="preserve"> </w:t>
      </w:r>
      <w:r w:rsidR="00F443DA" w:rsidRPr="00A82350">
        <w:rPr>
          <w:color w:val="000000" w:themeColor="text1"/>
          <w:sz w:val="28"/>
          <w:szCs w:val="28"/>
          <w:lang w:val="tt-RU"/>
        </w:rPr>
        <w:t xml:space="preserve">төп гомуми белем    </w:t>
      </w:r>
    </w:p>
    <w:p w:rsidR="00F443DA" w:rsidRPr="00A82350" w:rsidRDefault="00A05D00" w:rsidP="00A82350">
      <w:pPr>
        <w:pStyle w:val="a7"/>
        <w:rPr>
          <w:color w:val="000000" w:themeColor="text1"/>
          <w:sz w:val="28"/>
          <w:szCs w:val="28"/>
          <w:lang w:val="tt-RU"/>
        </w:rPr>
      </w:pPr>
      <w:r w:rsidRPr="00A82350">
        <w:rPr>
          <w:color w:val="000000" w:themeColor="text1"/>
          <w:sz w:val="28"/>
          <w:szCs w:val="28"/>
          <w:lang w:val="tt-RU"/>
        </w:rPr>
        <w:t xml:space="preserve">                                                                   </w:t>
      </w:r>
      <w:r w:rsidR="00F443DA" w:rsidRPr="00A82350">
        <w:rPr>
          <w:color w:val="000000" w:themeColor="text1"/>
          <w:sz w:val="28"/>
          <w:szCs w:val="28"/>
          <w:lang w:val="tt-RU"/>
        </w:rPr>
        <w:t xml:space="preserve"> </w:t>
      </w:r>
      <w:r w:rsidRPr="00A82350">
        <w:rPr>
          <w:color w:val="000000" w:themeColor="text1"/>
          <w:sz w:val="28"/>
          <w:szCs w:val="28"/>
          <w:lang w:val="tt-RU"/>
        </w:rPr>
        <w:t xml:space="preserve"> </w:t>
      </w:r>
      <w:r w:rsidR="00F443DA" w:rsidRPr="00A82350">
        <w:rPr>
          <w:color w:val="000000" w:themeColor="text1"/>
          <w:sz w:val="28"/>
          <w:szCs w:val="28"/>
          <w:lang w:val="tt-RU"/>
        </w:rPr>
        <w:t>мәктәбенең”</w:t>
      </w:r>
      <w:r w:rsidRPr="00A82350">
        <w:rPr>
          <w:color w:val="000000" w:themeColor="text1"/>
          <w:sz w:val="28"/>
          <w:szCs w:val="28"/>
          <w:lang w:val="tt-RU"/>
        </w:rPr>
        <w:t xml:space="preserve"> </w:t>
      </w:r>
    </w:p>
    <w:p w:rsidR="00A05D00" w:rsidRPr="00A82350" w:rsidRDefault="00F443DA" w:rsidP="00A82350">
      <w:pPr>
        <w:pStyle w:val="a7"/>
        <w:rPr>
          <w:color w:val="000000" w:themeColor="text1"/>
          <w:sz w:val="28"/>
          <w:szCs w:val="28"/>
          <w:lang w:val="tt-RU"/>
        </w:rPr>
      </w:pPr>
      <w:r w:rsidRPr="00A82350">
        <w:rPr>
          <w:color w:val="000000" w:themeColor="text1"/>
          <w:sz w:val="28"/>
          <w:szCs w:val="28"/>
          <w:lang w:val="tt-RU"/>
        </w:rPr>
        <w:t xml:space="preserve">                                                                    </w:t>
      </w:r>
      <w:r w:rsidR="00A05D00" w:rsidRPr="00A82350">
        <w:rPr>
          <w:color w:val="000000" w:themeColor="text1"/>
          <w:sz w:val="28"/>
          <w:szCs w:val="28"/>
          <w:lang w:val="tt-RU"/>
        </w:rPr>
        <w:t xml:space="preserve"> 8 нче сыйныф укучысы</w:t>
      </w:r>
    </w:p>
    <w:p w:rsidR="00A05D00" w:rsidRPr="00A82350" w:rsidRDefault="00A05D00" w:rsidP="00A82350">
      <w:pPr>
        <w:pStyle w:val="a7"/>
        <w:rPr>
          <w:color w:val="000000" w:themeColor="text1"/>
          <w:sz w:val="28"/>
          <w:szCs w:val="28"/>
          <w:lang w:val="tt-RU"/>
        </w:rPr>
      </w:pPr>
      <w:r w:rsidRPr="00A82350">
        <w:rPr>
          <w:color w:val="000000" w:themeColor="text1"/>
          <w:sz w:val="28"/>
          <w:szCs w:val="28"/>
          <w:lang w:val="tt-RU"/>
        </w:rPr>
        <w:t xml:space="preserve">                                                                     Шәвәлиева</w:t>
      </w:r>
      <w:r w:rsidR="009D2086" w:rsidRPr="00A82350">
        <w:rPr>
          <w:color w:val="000000" w:themeColor="text1"/>
          <w:sz w:val="28"/>
          <w:szCs w:val="28"/>
          <w:lang w:val="tt-RU"/>
        </w:rPr>
        <w:t xml:space="preserve"> Римма </w:t>
      </w:r>
    </w:p>
    <w:p w:rsidR="00A05D00" w:rsidRPr="00A82350" w:rsidRDefault="00A05D00" w:rsidP="00A82350">
      <w:pPr>
        <w:pStyle w:val="a7"/>
        <w:rPr>
          <w:color w:val="000000" w:themeColor="text1"/>
          <w:sz w:val="28"/>
          <w:szCs w:val="28"/>
          <w:lang w:val="tt-RU"/>
        </w:rPr>
      </w:pPr>
      <w:r w:rsidRPr="00A82350">
        <w:rPr>
          <w:color w:val="000000" w:themeColor="text1"/>
          <w:sz w:val="28"/>
          <w:szCs w:val="28"/>
          <w:lang w:val="tt-RU"/>
        </w:rPr>
        <w:t xml:space="preserve">                                                                     Җитәкче: Гыйбадуллина Ф.С. </w:t>
      </w:r>
    </w:p>
    <w:p w:rsidR="00A05D00" w:rsidRPr="00A82350" w:rsidRDefault="00A05D00" w:rsidP="00A82350">
      <w:pPr>
        <w:pStyle w:val="a7"/>
        <w:rPr>
          <w:sz w:val="28"/>
          <w:szCs w:val="28"/>
          <w:lang w:val="tt-RU"/>
        </w:rPr>
      </w:pPr>
      <w:r w:rsidRPr="00A82350">
        <w:rPr>
          <w:sz w:val="28"/>
          <w:szCs w:val="28"/>
          <w:lang w:val="tt-RU"/>
        </w:rPr>
        <w:t xml:space="preserve">                                                                     татар теле һәм әдәбияты укытучысы</w:t>
      </w:r>
    </w:p>
    <w:p w:rsidR="00F443DA" w:rsidRPr="00A82350" w:rsidRDefault="00F443DA" w:rsidP="00A82350">
      <w:pPr>
        <w:spacing w:line="360" w:lineRule="auto"/>
        <w:jc w:val="both"/>
        <w:rPr>
          <w:rFonts w:ascii="Arial" w:hAnsi="Arial" w:cs="Arial"/>
          <w:color w:val="000000" w:themeColor="text1"/>
          <w:sz w:val="28"/>
          <w:szCs w:val="28"/>
          <w:lang w:val="tt-RU"/>
        </w:rPr>
      </w:pPr>
      <w:r w:rsidRPr="00A82350">
        <w:rPr>
          <w:rFonts w:ascii="Arial" w:hAnsi="Arial" w:cs="Arial"/>
          <w:color w:val="000000" w:themeColor="text1"/>
          <w:sz w:val="28"/>
          <w:szCs w:val="28"/>
          <w:lang w:val="tt-RU"/>
        </w:rPr>
        <w:t xml:space="preserve">                                                                     </w:t>
      </w:r>
    </w:p>
    <w:p w:rsidR="00F535FD" w:rsidRPr="00A82350" w:rsidRDefault="00F535FD" w:rsidP="00A82350">
      <w:pPr>
        <w:spacing w:line="360" w:lineRule="auto"/>
        <w:jc w:val="both"/>
        <w:rPr>
          <w:rFonts w:ascii="Arial" w:hAnsi="Arial" w:cs="Arial"/>
          <w:color w:val="62A3FF"/>
          <w:sz w:val="28"/>
          <w:szCs w:val="28"/>
          <w:lang w:val="tt-RU"/>
        </w:rPr>
      </w:pPr>
    </w:p>
    <w:p w:rsidR="00F535FD" w:rsidRPr="00A82350" w:rsidRDefault="00F535FD" w:rsidP="00A82350">
      <w:pPr>
        <w:spacing w:line="360" w:lineRule="auto"/>
        <w:jc w:val="both"/>
        <w:rPr>
          <w:rFonts w:ascii="Arial" w:hAnsi="Arial" w:cs="Arial"/>
          <w:color w:val="62A3FF"/>
          <w:sz w:val="28"/>
          <w:szCs w:val="28"/>
          <w:lang w:val="tt-RU"/>
        </w:rPr>
      </w:pPr>
    </w:p>
    <w:p w:rsidR="00F535FD" w:rsidRPr="00A82350" w:rsidRDefault="00F535FD" w:rsidP="00A82350">
      <w:pPr>
        <w:spacing w:line="360" w:lineRule="auto"/>
        <w:jc w:val="both"/>
        <w:rPr>
          <w:rFonts w:ascii="Arial" w:hAnsi="Arial" w:cs="Arial"/>
          <w:color w:val="62A3FF"/>
          <w:sz w:val="28"/>
          <w:szCs w:val="28"/>
          <w:lang w:val="tt-RU"/>
        </w:rPr>
      </w:pPr>
    </w:p>
    <w:p w:rsidR="00CB4089" w:rsidRPr="00A82350" w:rsidRDefault="00CB4089" w:rsidP="00A82350">
      <w:pPr>
        <w:spacing w:line="360" w:lineRule="auto"/>
        <w:jc w:val="both"/>
        <w:rPr>
          <w:rFonts w:ascii="Arial" w:hAnsi="Arial" w:cs="Arial"/>
          <w:color w:val="002060"/>
          <w:sz w:val="28"/>
          <w:szCs w:val="28"/>
          <w:lang w:val="tt-RU"/>
        </w:rPr>
      </w:pPr>
      <w:bookmarkStart w:id="0" w:name="_GoBack"/>
      <w:r w:rsidRPr="00A82350">
        <w:rPr>
          <w:rFonts w:ascii="Arial" w:hAnsi="Arial" w:cs="Arial"/>
          <w:color w:val="002060"/>
          <w:sz w:val="28"/>
          <w:szCs w:val="28"/>
          <w:lang w:val="tt-RU"/>
        </w:rPr>
        <w:t>Фәнни-тикшеренү эшенең максаты:</w:t>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Районыбыздан чыккан күренекле сәхнә артистлары белән  таныштыру;</w:t>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 xml:space="preserve">Ф.Хәйруллинаның тормыш һәм иҗат юлын өйрәнү; </w:t>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Күренекле шәхесләребез белән горурлану хисе  тәрбияләү</w:t>
      </w:r>
    </w:p>
    <w:p w:rsidR="00AD0F38" w:rsidRPr="00A82350" w:rsidRDefault="00AD0F38"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Бурычлар:</w:t>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position w:val="2"/>
          <w:sz w:val="28"/>
          <w:szCs w:val="28"/>
          <w:lang w:val="tt-RU"/>
        </w:rPr>
        <w:t>1.Күренекле сәхнә артистларыбыз турында мәгълүмат  туплау;</w:t>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position w:val="2"/>
          <w:sz w:val="28"/>
          <w:szCs w:val="28"/>
          <w:lang w:val="tt-RU"/>
        </w:rPr>
        <w:t>2.Фирдәвес Хәйруллинаның тормыш юлына һәм иҗатына караган материалларны уку, өйрәнү.</w:t>
      </w:r>
    </w:p>
    <w:p w:rsidR="00BD2486"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position w:val="2"/>
          <w:sz w:val="28"/>
          <w:szCs w:val="28"/>
          <w:lang w:val="tt-RU"/>
        </w:rPr>
        <w:t>3. Якташларыбыз  иҗатына кызыксыну уяту.</w:t>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 xml:space="preserve"> Фирдәвес Әхтәмова</w:t>
      </w:r>
    </w:p>
    <w:p w:rsidR="00A05D00" w:rsidRPr="00A82350" w:rsidRDefault="00A05D00"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Татарстанның халык артискасы</w:t>
      </w:r>
    </w:p>
    <w:p w:rsidR="00BD2486" w:rsidRPr="00A82350" w:rsidRDefault="00BD2486" w:rsidP="00A82350">
      <w:pPr>
        <w:spacing w:line="360" w:lineRule="auto"/>
        <w:jc w:val="both"/>
        <w:rPr>
          <w:rFonts w:ascii="Arial" w:hAnsi="Arial" w:cs="Arial"/>
          <w:color w:val="002060"/>
          <w:sz w:val="28"/>
          <w:szCs w:val="28"/>
        </w:rPr>
      </w:pPr>
      <w:r w:rsidRPr="00A82350">
        <w:rPr>
          <w:rFonts w:ascii="Arial" w:hAnsi="Arial" w:cs="Arial"/>
          <w:noProof/>
          <w:color w:val="002060"/>
          <w:sz w:val="28"/>
          <w:szCs w:val="28"/>
          <w:lang w:eastAsia="ru-RU"/>
        </w:rPr>
        <w:drawing>
          <wp:inline distT="0" distB="0" distL="0" distR="0" wp14:anchorId="119FFDE1" wp14:editId="41DB4D65">
            <wp:extent cx="2886075" cy="3625117"/>
            <wp:effectExtent l="0" t="0" r="0" b="0"/>
            <wp:docPr id="1" name="Рисунок 1" descr="C:\Documents and Settings\Администратор\Мои документы\Фирдаус Ахтямова.JPG"/>
            <wp:cNvGraphicFramePr/>
            <a:graphic xmlns:a="http://schemas.openxmlformats.org/drawingml/2006/main">
              <a:graphicData uri="http://schemas.openxmlformats.org/drawingml/2006/picture">
                <pic:pic xmlns:pic="http://schemas.openxmlformats.org/drawingml/2006/picture">
                  <pic:nvPicPr>
                    <pic:cNvPr id="18435" name="Picture 2" descr="C:\Documents and Settings\Администратор\Мои документы\Фирдаус Ахтямова.JPG"/>
                    <pic:cNvPicPr>
                      <a:picLocks noGrp="1"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2887733" cy="3627199"/>
                    </a:xfrm>
                    <a:prstGeom prst="rect">
                      <a:avLst/>
                    </a:prstGeom>
                    <a:ln>
                      <a:noFill/>
                    </a:ln>
                    <a:effectLst>
                      <a:softEdge rad="112500"/>
                    </a:effectLst>
                  </pic:spPr>
                </pic:pic>
              </a:graphicData>
            </a:graphic>
          </wp:inline>
        </w:drawing>
      </w:r>
    </w:p>
    <w:p w:rsidR="00CB4089" w:rsidRPr="00A82350" w:rsidRDefault="00BD2486"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lastRenderedPageBreak/>
        <w:t xml:space="preserve"> </w:t>
      </w:r>
      <w:r w:rsidR="00A05D00" w:rsidRPr="00A82350">
        <w:rPr>
          <w:rFonts w:ascii="Arial" w:hAnsi="Arial" w:cs="Arial"/>
          <w:color w:val="002060"/>
          <w:sz w:val="28"/>
          <w:szCs w:val="28"/>
          <w:lang w:val="tt-RU"/>
        </w:rPr>
        <w:tab/>
      </w:r>
      <w:r w:rsidRPr="00A82350">
        <w:rPr>
          <w:rFonts w:ascii="Arial" w:hAnsi="Arial" w:cs="Arial"/>
          <w:color w:val="002060"/>
          <w:sz w:val="28"/>
          <w:szCs w:val="28"/>
          <w:lang w:val="tt-RU"/>
        </w:rPr>
        <w:t xml:space="preserve"> </w:t>
      </w:r>
      <w:r w:rsidR="00CB4089" w:rsidRPr="00A82350">
        <w:rPr>
          <w:rFonts w:ascii="Arial" w:hAnsi="Arial" w:cs="Arial"/>
          <w:color w:val="002060"/>
          <w:sz w:val="28"/>
          <w:szCs w:val="28"/>
          <w:lang w:val="tt-RU"/>
        </w:rPr>
        <w:t xml:space="preserve">Якташыбыз танылган артистка Ф.Әхтәмова 1939 елның 21 июлендә Яушыйк авылында гади генә авыл гаиләсендә туа. Әтисе Каюм абзый сугышның беренче көннәреннән үк фронтка китә, озак та үтми үле хәбәре килә. Фирдәвес өченче сыйныфта укыганда, әнисе дә үлеп китә. Ятим калган кызны абыйсы үзе белән Казанга алып китә. Ул укуын Г.Ибраһимов исемендәге татар мәктәбендә дәвам итә. Ф.Әхтәмова мәктәптә укыган вакытта ук  үзешчән сәнгатьтә катнаша. Аны Рәшидә Җиһаншина күреп ала һәм театр училищесына укырга килергә чакыра. </w:t>
      </w:r>
    </w:p>
    <w:p w:rsidR="00A82350"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1956  елда Мәскәүдәге Щепкин исемендәге театр училищесына укырга керә. 1961 елны аны уңышлы тәмамлап, Г.Камал театрына эшкә килә. Гомеренең соңгы көннәренә кадәр шул театрда хезмәт итә. Ф.Әхтәмованы тамашачы Биби ролен (Г.Камал ”Беренче театр”) оста итеп башкарган артистка буларак хәтерли.</w:t>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Гата Нуруллин</w:t>
      </w:r>
    </w:p>
    <w:p w:rsidR="00AD0F38" w:rsidRPr="00A82350" w:rsidRDefault="00AD0F38"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Татарстанның халык артисты</w:t>
      </w:r>
    </w:p>
    <w:p w:rsidR="00BD2486" w:rsidRPr="00A82350" w:rsidRDefault="00BD2486" w:rsidP="00A82350">
      <w:pPr>
        <w:spacing w:line="360" w:lineRule="auto"/>
        <w:jc w:val="both"/>
        <w:rPr>
          <w:rFonts w:ascii="Arial" w:hAnsi="Arial" w:cs="Arial"/>
          <w:color w:val="002060"/>
          <w:sz w:val="28"/>
          <w:szCs w:val="28"/>
          <w:lang w:val="tt-RU"/>
        </w:rPr>
      </w:pPr>
      <w:r w:rsidRPr="00A82350">
        <w:rPr>
          <w:rFonts w:ascii="Arial" w:hAnsi="Arial" w:cs="Arial"/>
          <w:noProof/>
          <w:color w:val="002060"/>
          <w:sz w:val="28"/>
          <w:szCs w:val="28"/>
          <w:lang w:eastAsia="ru-RU"/>
        </w:rPr>
        <w:drawing>
          <wp:inline distT="0" distB="0" distL="0" distR="0" wp14:anchorId="1534FF6D" wp14:editId="2D37A302">
            <wp:extent cx="4171950" cy="3032984"/>
            <wp:effectExtent l="0" t="0" r="0" b="0"/>
            <wp:docPr id="2" name="Рисунок 2" descr="C:\Documents and Settings\Администратор\Мои документы\Гата нуруллин на спектакле.JPG"/>
            <wp:cNvGraphicFramePr/>
            <a:graphic xmlns:a="http://schemas.openxmlformats.org/drawingml/2006/main">
              <a:graphicData uri="http://schemas.openxmlformats.org/drawingml/2006/picture">
                <pic:pic xmlns:pic="http://schemas.openxmlformats.org/drawingml/2006/picture">
                  <pic:nvPicPr>
                    <pic:cNvPr id="21507" name="Picture 2" descr="C:\Documents and Settings\Администратор\Мои документы\Гата нуруллин на спектакле.JPG"/>
                    <pic:cNvPicPr>
                      <a:picLocks noGrp="1"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3138" cy="3033848"/>
                    </a:xfrm>
                    <a:prstGeom prst="rect">
                      <a:avLst/>
                    </a:prstGeom>
                    <a:ln>
                      <a:noFill/>
                    </a:ln>
                    <a:effectLst>
                      <a:softEdge rad="112500"/>
                    </a:effectLst>
                  </pic:spPr>
                </pic:pic>
              </a:graphicData>
            </a:graphic>
          </wp:inline>
        </w:drawing>
      </w:r>
    </w:p>
    <w:p w:rsidR="00BD2486" w:rsidRPr="00A82350" w:rsidRDefault="00BD2486" w:rsidP="00A82350">
      <w:pPr>
        <w:spacing w:line="360" w:lineRule="auto"/>
        <w:jc w:val="both"/>
        <w:rPr>
          <w:rFonts w:ascii="Arial" w:hAnsi="Arial" w:cs="Arial"/>
          <w:color w:val="002060"/>
          <w:sz w:val="28"/>
          <w:szCs w:val="28"/>
        </w:rPr>
      </w:pPr>
    </w:p>
    <w:p w:rsidR="00BD2486" w:rsidRPr="00A82350" w:rsidRDefault="00CB4089" w:rsidP="00A82350">
      <w:pPr>
        <w:spacing w:line="360" w:lineRule="auto"/>
        <w:ind w:firstLine="708"/>
        <w:jc w:val="both"/>
        <w:rPr>
          <w:rFonts w:ascii="Arial" w:hAnsi="Arial" w:cs="Arial"/>
          <w:color w:val="002060"/>
          <w:sz w:val="28"/>
          <w:szCs w:val="28"/>
          <w:lang w:val="tt-RU"/>
        </w:rPr>
      </w:pPr>
      <w:r w:rsidRPr="00A82350">
        <w:rPr>
          <w:rFonts w:ascii="Arial" w:hAnsi="Arial" w:cs="Arial"/>
          <w:color w:val="002060"/>
          <w:sz w:val="28"/>
          <w:szCs w:val="28"/>
          <w:lang w:val="tt-RU"/>
        </w:rPr>
        <w:lastRenderedPageBreak/>
        <w:t>Гата Нуруллин 1924 елда Мишә Тамагы авылында туа. Атабай һәм Саралан мәктәпләрендә белем ала. 1938 елда әти –әнисе үлеп, ятим калганнан соң, Казанга килә һәм ФЗӨ мәктәбенә укырга керә, аны тәмамлагач, заводта эшләп ала. Ләкин аның күңеле сәхнәгә тарта. 1949 елда Казан театр училищесын тәмамлап, Татар дәүләт драма һәм комедия театрында эшли башлый. Дистә еллар эчендә күп кенә образлар тудыра.</w:t>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Гөлнара Зиннатуллина</w:t>
      </w:r>
    </w:p>
    <w:p w:rsidR="00AD0F38" w:rsidRPr="00A82350" w:rsidRDefault="00AD0F38"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Татарстан Республикасының атказанган мәдәният хезмәткәре</w:t>
      </w:r>
    </w:p>
    <w:p w:rsidR="00BD2486" w:rsidRPr="00A82350" w:rsidRDefault="00BD2486" w:rsidP="00A82350">
      <w:pPr>
        <w:spacing w:line="360" w:lineRule="auto"/>
        <w:jc w:val="both"/>
        <w:rPr>
          <w:rFonts w:ascii="Arial" w:hAnsi="Arial" w:cs="Arial"/>
          <w:color w:val="002060"/>
          <w:sz w:val="28"/>
          <w:szCs w:val="28"/>
          <w:lang w:val="tt-RU"/>
        </w:rPr>
      </w:pPr>
      <w:r w:rsidRPr="00A82350">
        <w:rPr>
          <w:rFonts w:ascii="Arial" w:hAnsi="Arial" w:cs="Arial"/>
          <w:noProof/>
          <w:color w:val="002060"/>
          <w:sz w:val="28"/>
          <w:szCs w:val="28"/>
          <w:lang w:eastAsia="ru-RU"/>
        </w:rPr>
        <w:drawing>
          <wp:inline distT="0" distB="0" distL="0" distR="0" wp14:anchorId="4A755639" wp14:editId="1279A206">
            <wp:extent cx="5209004" cy="3915434"/>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09004" cy="3915434"/>
                    </a:xfrm>
                    <a:prstGeom prst="rect">
                      <a:avLst/>
                    </a:prstGeom>
                    <a:ln>
                      <a:noFill/>
                    </a:ln>
                    <a:effectLst>
                      <a:softEdge rad="112500"/>
                    </a:effectLst>
                  </pic:spPr>
                </pic:pic>
              </a:graphicData>
            </a:graphic>
          </wp:inline>
        </w:drawing>
      </w:r>
    </w:p>
    <w:p w:rsidR="00BD2486" w:rsidRPr="00A82350" w:rsidRDefault="00CB4089" w:rsidP="00A82350">
      <w:pPr>
        <w:spacing w:line="360" w:lineRule="auto"/>
        <w:ind w:firstLine="708"/>
        <w:jc w:val="both"/>
        <w:rPr>
          <w:rFonts w:ascii="Arial" w:hAnsi="Arial" w:cs="Arial"/>
          <w:color w:val="002060"/>
          <w:sz w:val="28"/>
          <w:szCs w:val="28"/>
          <w:lang w:val="tt-RU"/>
        </w:rPr>
      </w:pPr>
      <w:r w:rsidRPr="00A82350">
        <w:rPr>
          <w:rFonts w:ascii="Arial" w:hAnsi="Arial" w:cs="Arial"/>
          <w:color w:val="002060"/>
          <w:sz w:val="28"/>
          <w:szCs w:val="28"/>
          <w:lang w:val="tt-RU"/>
        </w:rPr>
        <w:t xml:space="preserve">Гөлнара Зиннатуллина – телевидение йолдызы. Хәерби авылында туып үскән кыз Казанның 10 интернат мәктәбендә укый. Телевидениегә беренче адымнарын да шунда укыганда  ясый. 12 яшендә беренче тапкыр эфирга чыга һәм бу тылсымлы дөньядан аерыла алмый. Казан дәүләт университетын тәмамлап, тормышын телевидение белән бәйли. Аның кызыклы тапшырулары әле дә </w:t>
      </w:r>
      <w:r w:rsidRPr="00A82350">
        <w:rPr>
          <w:rFonts w:ascii="Arial" w:hAnsi="Arial" w:cs="Arial"/>
          <w:color w:val="002060"/>
          <w:sz w:val="28"/>
          <w:szCs w:val="28"/>
          <w:lang w:val="tt-RU"/>
        </w:rPr>
        <w:lastRenderedPageBreak/>
        <w:t xml:space="preserve">хәтердә: ”Иртә түгел, соң түгел”,”Театр яктылыкка, нурга илтә”. Бу тапшыруы күп кенә танылган артистлар тормышы һәм иҗаты белән таныштырып, зур популярлык казанды. </w:t>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Минвәли Габдуллин</w:t>
      </w:r>
    </w:p>
    <w:p w:rsidR="00BD2486" w:rsidRPr="00A82350" w:rsidRDefault="00BD2486" w:rsidP="00A82350">
      <w:pPr>
        <w:spacing w:line="360" w:lineRule="auto"/>
        <w:jc w:val="both"/>
        <w:rPr>
          <w:rFonts w:ascii="Arial" w:hAnsi="Arial" w:cs="Arial"/>
          <w:color w:val="002060"/>
          <w:sz w:val="28"/>
          <w:szCs w:val="28"/>
          <w:lang w:val="tt-RU"/>
        </w:rPr>
      </w:pPr>
      <w:r w:rsidRPr="00A82350">
        <w:rPr>
          <w:rFonts w:ascii="Arial" w:hAnsi="Arial" w:cs="Arial"/>
          <w:noProof/>
          <w:color w:val="002060"/>
          <w:sz w:val="28"/>
          <w:szCs w:val="28"/>
          <w:lang w:eastAsia="ru-RU"/>
        </w:rPr>
        <w:drawing>
          <wp:inline distT="0" distB="0" distL="0" distR="0" wp14:anchorId="5F49876F" wp14:editId="22DDA390">
            <wp:extent cx="2390775" cy="3362325"/>
            <wp:effectExtent l="0" t="0" r="0" b="0"/>
            <wp:docPr id="4" name="Рисунок 4" descr="C:\Documents and Settings\Администратор\Мои документы\М.Габдуллин.bmp"/>
            <wp:cNvGraphicFramePr/>
            <a:graphic xmlns:a="http://schemas.openxmlformats.org/drawingml/2006/main">
              <a:graphicData uri="http://schemas.openxmlformats.org/drawingml/2006/picture">
                <pic:pic xmlns:pic="http://schemas.openxmlformats.org/drawingml/2006/picture">
                  <pic:nvPicPr>
                    <pic:cNvPr id="25603" name="Picture 2" descr="C:\Documents and Settings\Администратор\Мои документы\М.Габдуллин.bmp"/>
                    <pic:cNvPicPr>
                      <a:picLocks noGrp="1"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390158" cy="3361457"/>
                    </a:xfrm>
                    <a:prstGeom prst="rect">
                      <a:avLst/>
                    </a:prstGeom>
                    <a:ln>
                      <a:noFill/>
                    </a:ln>
                    <a:effectLst>
                      <a:softEdge rad="112500"/>
                    </a:effectLst>
                  </pic:spPr>
                </pic:pic>
              </a:graphicData>
            </a:graphic>
          </wp:inline>
        </w:drawing>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 xml:space="preserve"> </w:t>
      </w:r>
      <w:r w:rsidR="00555140" w:rsidRPr="00A82350">
        <w:rPr>
          <w:rFonts w:ascii="Arial" w:hAnsi="Arial" w:cs="Arial"/>
          <w:color w:val="002060"/>
          <w:sz w:val="28"/>
          <w:szCs w:val="28"/>
          <w:lang w:val="tt-RU"/>
        </w:rPr>
        <w:t xml:space="preserve"> </w:t>
      </w:r>
      <w:r w:rsidR="00555140" w:rsidRPr="00A82350">
        <w:rPr>
          <w:rFonts w:ascii="Arial" w:hAnsi="Arial" w:cs="Arial"/>
          <w:color w:val="002060"/>
          <w:sz w:val="28"/>
          <w:szCs w:val="28"/>
          <w:lang w:val="tt-RU"/>
        </w:rPr>
        <w:tab/>
      </w:r>
      <w:r w:rsidRPr="00A82350">
        <w:rPr>
          <w:rFonts w:ascii="Arial" w:hAnsi="Arial" w:cs="Arial"/>
          <w:color w:val="002060"/>
          <w:sz w:val="28"/>
          <w:szCs w:val="28"/>
          <w:lang w:val="tt-RU"/>
        </w:rPr>
        <w:t xml:space="preserve">Табигатьнең матур урынында урнашкан Имәнкискә авылы да үзенең артистлары белән мактана ала. Габдуллин Минвәли 1972 елда Имәнкискә авылында туа. 1995 елда Казан сәнгать һәм мәдәният институтын тәмамлый һәм Татар академия театрында эшли башлый. Сәхнәдә төрле образлар башкара.Телевидениедә куелган спектакльләрдә дә төшә. Бу яшь һәм талантлы артист әле алга таба да матур образлар эшләр дип өметләнәбез. </w:t>
      </w:r>
    </w:p>
    <w:p w:rsidR="00BD2486" w:rsidRPr="00A82350" w:rsidRDefault="00BD2486" w:rsidP="00A82350">
      <w:pPr>
        <w:spacing w:line="360" w:lineRule="auto"/>
        <w:jc w:val="both"/>
        <w:rPr>
          <w:rFonts w:ascii="Arial" w:hAnsi="Arial" w:cs="Arial"/>
          <w:color w:val="002060"/>
          <w:sz w:val="28"/>
          <w:szCs w:val="28"/>
          <w:lang w:val="tt-RU"/>
        </w:rPr>
      </w:pPr>
    </w:p>
    <w:p w:rsidR="00BD2486" w:rsidRPr="00A82350" w:rsidRDefault="00BD2486" w:rsidP="00A82350">
      <w:pPr>
        <w:spacing w:line="360" w:lineRule="auto"/>
        <w:jc w:val="both"/>
        <w:rPr>
          <w:rFonts w:ascii="Arial" w:hAnsi="Arial" w:cs="Arial"/>
          <w:color w:val="002060"/>
          <w:sz w:val="28"/>
          <w:szCs w:val="28"/>
          <w:lang w:val="tt-RU"/>
        </w:rPr>
      </w:pPr>
    </w:p>
    <w:p w:rsidR="00BD2486" w:rsidRPr="00A82350" w:rsidRDefault="00BD2486" w:rsidP="00A82350">
      <w:pPr>
        <w:spacing w:line="360" w:lineRule="auto"/>
        <w:jc w:val="both"/>
        <w:rPr>
          <w:rFonts w:ascii="Arial" w:hAnsi="Arial" w:cs="Arial"/>
          <w:color w:val="002060"/>
          <w:sz w:val="28"/>
          <w:szCs w:val="28"/>
          <w:lang w:val="tt-RU"/>
        </w:rPr>
      </w:pPr>
    </w:p>
    <w:p w:rsidR="00A05D00" w:rsidRPr="00A82350" w:rsidRDefault="00A05D00" w:rsidP="00A82350">
      <w:pPr>
        <w:spacing w:line="360" w:lineRule="auto"/>
        <w:jc w:val="both"/>
        <w:rPr>
          <w:rFonts w:ascii="Arial" w:hAnsi="Arial" w:cs="Arial"/>
          <w:color w:val="002060"/>
          <w:sz w:val="28"/>
          <w:szCs w:val="28"/>
          <w:lang w:val="tt-RU"/>
        </w:rPr>
      </w:pP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lastRenderedPageBreak/>
        <w:t>Асылъяр</w:t>
      </w:r>
    </w:p>
    <w:p w:rsidR="00BD2486" w:rsidRPr="00A82350" w:rsidRDefault="00BD2486" w:rsidP="00A82350">
      <w:pPr>
        <w:spacing w:line="360" w:lineRule="auto"/>
        <w:jc w:val="both"/>
        <w:rPr>
          <w:rFonts w:ascii="Arial" w:hAnsi="Arial" w:cs="Arial"/>
          <w:color w:val="002060"/>
          <w:sz w:val="28"/>
          <w:szCs w:val="28"/>
          <w:lang w:val="tt-RU"/>
        </w:rPr>
      </w:pPr>
      <w:r w:rsidRPr="00A82350">
        <w:rPr>
          <w:rFonts w:ascii="Arial" w:hAnsi="Arial" w:cs="Arial"/>
          <w:noProof/>
          <w:color w:val="002060"/>
          <w:sz w:val="28"/>
          <w:szCs w:val="28"/>
          <w:lang w:eastAsia="ru-RU"/>
        </w:rPr>
        <w:drawing>
          <wp:inline distT="0" distB="0" distL="0" distR="0" wp14:anchorId="2BD896EB" wp14:editId="2F22736A">
            <wp:extent cx="2847975" cy="3886199"/>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3" name="Объект 2"/>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51165" cy="3890552"/>
                    </a:xfrm>
                    <a:prstGeom prst="rect">
                      <a:avLst/>
                    </a:prstGeom>
                    <a:ln>
                      <a:noFill/>
                    </a:ln>
                    <a:effectLst>
                      <a:softEdge rad="112500"/>
                    </a:effectLst>
                  </pic:spPr>
                </pic:pic>
              </a:graphicData>
            </a:graphic>
          </wp:inline>
        </w:drawing>
      </w:r>
    </w:p>
    <w:p w:rsidR="00BD2486" w:rsidRPr="00A82350" w:rsidRDefault="00CB4089" w:rsidP="00A82350">
      <w:pPr>
        <w:spacing w:line="360" w:lineRule="auto"/>
        <w:ind w:firstLine="708"/>
        <w:jc w:val="both"/>
        <w:rPr>
          <w:rFonts w:ascii="Arial" w:hAnsi="Arial" w:cs="Arial"/>
          <w:color w:val="002060"/>
          <w:sz w:val="28"/>
          <w:szCs w:val="28"/>
          <w:lang w:val="tt-RU"/>
        </w:rPr>
      </w:pPr>
      <w:r w:rsidRPr="00A82350">
        <w:rPr>
          <w:rFonts w:ascii="Arial" w:hAnsi="Arial" w:cs="Arial"/>
          <w:color w:val="002060"/>
          <w:sz w:val="28"/>
          <w:szCs w:val="28"/>
          <w:lang w:val="tt-RU"/>
        </w:rPr>
        <w:t>Барлык тамашачыларны дә үзенең моңлы матур тавышы һәм табигый чибәрлеге белән гашыйк иткән җырчыбыз  Асылъяр да шушы Имәнкискә авылыннан.Ул халык көйләрен оста итеп башкаруы белән нык аерылып тора. Имәнкискә</w:t>
      </w:r>
      <w:r w:rsidR="00555140" w:rsidRPr="00A82350">
        <w:rPr>
          <w:rFonts w:ascii="Arial" w:hAnsi="Arial" w:cs="Arial"/>
          <w:color w:val="002060"/>
          <w:sz w:val="28"/>
          <w:szCs w:val="28"/>
          <w:lang w:val="tt-RU"/>
        </w:rPr>
        <w:t xml:space="preserve"> мәктәбен тәмамлаганнан соң, </w:t>
      </w:r>
      <w:r w:rsidRPr="00A82350">
        <w:rPr>
          <w:rFonts w:ascii="Arial" w:hAnsi="Arial" w:cs="Arial"/>
          <w:color w:val="002060"/>
          <w:sz w:val="28"/>
          <w:szCs w:val="28"/>
          <w:lang w:val="tt-RU"/>
        </w:rPr>
        <w:t xml:space="preserve"> Казан дәүләт мәдәният һәм сәнгать университетында укый. Аны уңышлы гына тәмамлап, бүген дә укуын дәвам итә, диссертация өстендә эшли. Ул үз-үзенә бик таләпчән, тырыш, тынгысыз җырчы. </w:t>
      </w:r>
    </w:p>
    <w:p w:rsidR="00A82350" w:rsidRPr="00A82350" w:rsidRDefault="00CB4089" w:rsidP="00A82350">
      <w:pPr>
        <w:spacing w:line="360" w:lineRule="auto"/>
        <w:jc w:val="both"/>
        <w:rPr>
          <w:rFonts w:ascii="Arial" w:hAnsi="Arial" w:cs="Arial"/>
          <w:b/>
          <w:i/>
          <w:color w:val="002060"/>
          <w:sz w:val="28"/>
          <w:szCs w:val="28"/>
          <w:lang w:val="tt-RU"/>
        </w:rPr>
      </w:pPr>
      <w:r w:rsidRPr="00A82350">
        <w:rPr>
          <w:rFonts w:ascii="Arial" w:hAnsi="Arial" w:cs="Arial"/>
          <w:b/>
          <w:i/>
          <w:color w:val="002060"/>
          <w:sz w:val="28"/>
          <w:szCs w:val="28"/>
          <w:lang w:val="tt-RU"/>
        </w:rPr>
        <w:t>Авылдашыбыз артистка  Фирдәвес Хәйруллина</w:t>
      </w:r>
    </w:p>
    <w:p w:rsidR="00A82350" w:rsidRPr="00A82350" w:rsidRDefault="00CB4089" w:rsidP="00A82350">
      <w:pPr>
        <w:spacing w:line="360" w:lineRule="auto"/>
        <w:jc w:val="both"/>
        <w:rPr>
          <w:rFonts w:ascii="Arial" w:hAnsi="Arial" w:cs="Arial"/>
          <w:b/>
          <w:i/>
          <w:color w:val="002060"/>
          <w:sz w:val="28"/>
          <w:szCs w:val="28"/>
          <w:lang w:val="tt-RU"/>
        </w:rPr>
      </w:pPr>
      <w:r w:rsidRPr="00A82350">
        <w:rPr>
          <w:rFonts w:ascii="Arial" w:hAnsi="Arial" w:cs="Arial"/>
          <w:b/>
          <w:i/>
          <w:color w:val="002060"/>
          <w:sz w:val="28"/>
          <w:szCs w:val="28"/>
          <w:lang w:val="tt-RU"/>
        </w:rPr>
        <w:t>Россиянең атказанган, Татарстанның халык  артисткасы</w:t>
      </w:r>
    </w:p>
    <w:p w:rsidR="00BD2486" w:rsidRPr="00A82350" w:rsidRDefault="00BD2486" w:rsidP="00A82350">
      <w:pPr>
        <w:spacing w:line="360" w:lineRule="auto"/>
        <w:jc w:val="both"/>
        <w:rPr>
          <w:rFonts w:ascii="Arial" w:hAnsi="Arial" w:cs="Arial"/>
          <w:b/>
          <w:i/>
          <w:color w:val="002060"/>
          <w:sz w:val="28"/>
          <w:szCs w:val="28"/>
          <w:lang w:val="tt-RU"/>
        </w:rPr>
      </w:pPr>
      <w:r w:rsidRPr="00A82350">
        <w:rPr>
          <w:rFonts w:ascii="Arial" w:hAnsi="Arial" w:cs="Arial"/>
          <w:b/>
          <w:i/>
          <w:noProof/>
          <w:color w:val="002060"/>
          <w:sz w:val="28"/>
          <w:szCs w:val="28"/>
          <w:lang w:eastAsia="ru-RU"/>
        </w:rPr>
        <w:lastRenderedPageBreak/>
        <w:drawing>
          <wp:inline distT="0" distB="0" distL="0" distR="0" wp14:anchorId="57B26C45" wp14:editId="72F066D5">
            <wp:extent cx="2447925" cy="3257550"/>
            <wp:effectExtent l="0" t="0" r="0" b="0"/>
            <wp:docPr id="8" name="Рисунок 8" descr="C:\Documents and Settings\777\Рабочий стол\май 01 2006 Ф Хайруллина\сканирование0016.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777\Рабочий стол\май 01 2006 Ф Хайруллина\сканирование0016.jpg"/>
                    <pic:cNvPicPr>
                      <a:picLocks noGrp="1" noChangeAspect="1" noChangeArrowheads="1"/>
                    </pic:cNvPicPr>
                  </pic:nvPicPr>
                  <pic:blipFill>
                    <a:blip r:embed="rId11" cstate="print">
                      <a:extLst/>
                    </a:blip>
                    <a:stretch>
                      <a:fillRect/>
                    </a:stretch>
                  </pic:blipFill>
                  <pic:spPr>
                    <a:xfrm>
                      <a:off x="0" y="0"/>
                      <a:ext cx="2451521" cy="3262335"/>
                    </a:xfrm>
                    <a:prstGeom prst="rect">
                      <a:avLst/>
                    </a:prstGeom>
                    <a:effectLst>
                      <a:softEdge rad="112500"/>
                    </a:effectLst>
                    <a:extLst/>
                  </pic:spPr>
                </pic:pic>
              </a:graphicData>
            </a:graphic>
          </wp:inline>
        </w:drawing>
      </w:r>
    </w:p>
    <w:p w:rsidR="00CB4089" w:rsidRPr="00A82350" w:rsidRDefault="00CB4089" w:rsidP="00A82350">
      <w:pPr>
        <w:spacing w:line="360" w:lineRule="auto"/>
        <w:ind w:firstLine="708"/>
        <w:jc w:val="both"/>
        <w:rPr>
          <w:rFonts w:ascii="Arial" w:hAnsi="Arial" w:cs="Arial"/>
          <w:color w:val="002060"/>
          <w:spacing w:val="10"/>
          <w:sz w:val="28"/>
          <w:szCs w:val="28"/>
          <w:lang w:val="tt-RU"/>
        </w:rPr>
      </w:pPr>
      <w:r w:rsidRPr="00A82350">
        <w:rPr>
          <w:rFonts w:ascii="Arial" w:hAnsi="Arial" w:cs="Arial"/>
          <w:color w:val="002060"/>
          <w:spacing w:val="10"/>
          <w:sz w:val="28"/>
          <w:szCs w:val="28"/>
          <w:lang w:val="tt-RU"/>
        </w:rPr>
        <w:t>Ямьле Мишә буенда урнашкан Агайбаш авылында Зәйнәп апа белән Хабул абый гаиләсендә 1951 елның 4 январенда бер кыз бала дөньяга килә. Аңа җәннәт бакчасы мәгънәсен аңлатучы Фирдәвес дигән исем кушалар. Кышкы салкын көннәрнең берсендә дөньяга килсә дә, бик нечкә күңелле, йомшак табигатьле кыз булып үсә.</w:t>
      </w:r>
    </w:p>
    <w:p w:rsidR="00CB4089" w:rsidRPr="00A82350" w:rsidRDefault="00CB4089" w:rsidP="00A82350">
      <w:pPr>
        <w:spacing w:after="0" w:line="360" w:lineRule="auto"/>
        <w:jc w:val="both"/>
        <w:rPr>
          <w:rFonts w:ascii="Arial" w:eastAsiaTheme="minorEastAsia" w:hAnsi="Arial" w:cs="Arial"/>
          <w:bCs/>
          <w:color w:val="002060"/>
          <w:spacing w:val="10"/>
          <w:kern w:val="24"/>
          <w:sz w:val="28"/>
          <w:szCs w:val="28"/>
          <w:lang w:val="tt-RU" w:eastAsia="ru-RU"/>
        </w:rPr>
      </w:pPr>
      <w:r w:rsidRPr="00A82350">
        <w:rPr>
          <w:rFonts w:ascii="Arial" w:eastAsiaTheme="minorEastAsia" w:hAnsi="Arial" w:cs="Arial"/>
          <w:bCs/>
          <w:color w:val="002060"/>
          <w:spacing w:val="10"/>
          <w:kern w:val="24"/>
          <w:sz w:val="28"/>
          <w:szCs w:val="28"/>
          <w:lang w:val="tt-RU" w:eastAsia="ru-RU"/>
        </w:rPr>
        <w:t>Беренче сыйныфка укырга Державино мәктәбенә керә.  Ул вакытта авыл халкы Агайбаштан Державино авылына күчкән була. Сыйныфташлары арасында ул тырышлыгы, белемгә омтылуы белән аерылып тора. Бу мәктәптә ул 3 сыйныф кына укып кала . Аларның гаиләләре Казанга  Мирный бистәсенә күчеп китә. Казанга киткәннән соң да ул җәйге каникулларда авылга кунакка кайтып йөри.</w:t>
      </w:r>
    </w:p>
    <w:p w:rsidR="00CB4089" w:rsidRPr="00A82350" w:rsidRDefault="00CB4089" w:rsidP="00A82350">
      <w:pPr>
        <w:spacing w:after="0" w:line="360" w:lineRule="auto"/>
        <w:jc w:val="both"/>
        <w:rPr>
          <w:rFonts w:ascii="Arial" w:eastAsiaTheme="minorEastAsia" w:hAnsi="Arial" w:cs="Arial"/>
          <w:bCs/>
          <w:color w:val="002060"/>
          <w:spacing w:val="10"/>
          <w:kern w:val="24"/>
          <w:sz w:val="28"/>
          <w:szCs w:val="28"/>
          <w:lang w:val="tt-RU" w:eastAsia="ru-RU"/>
        </w:rPr>
      </w:pPr>
    </w:p>
    <w:p w:rsidR="00CB4089" w:rsidRPr="00A82350" w:rsidRDefault="00CB4089" w:rsidP="00A82350">
      <w:pPr>
        <w:spacing w:after="0" w:line="360" w:lineRule="auto"/>
        <w:jc w:val="both"/>
        <w:rPr>
          <w:rFonts w:ascii="Arial" w:eastAsia="Times New Roman" w:hAnsi="Arial" w:cs="Arial"/>
          <w:color w:val="002060"/>
          <w:sz w:val="28"/>
          <w:szCs w:val="28"/>
          <w:lang w:eastAsia="ru-RU"/>
        </w:rPr>
      </w:pPr>
      <w:r w:rsidRPr="00A82350">
        <w:rPr>
          <w:rFonts w:ascii="Arial" w:eastAsiaTheme="minorEastAsia" w:hAnsi="Arial" w:cs="Arial"/>
          <w:bCs/>
          <w:color w:val="002060"/>
          <w:spacing w:val="10"/>
          <w:kern w:val="24"/>
          <w:sz w:val="28"/>
          <w:szCs w:val="28"/>
          <w:lang w:val="tt-RU" w:eastAsia="ru-RU"/>
        </w:rPr>
        <w:t>Мәктәптә укыган елларда Ф.Хәйруллина татар теле һәм әдәбияты дәресләрен ярата. 5 нче сыйныфта укыганда татар теле укытучысы аларны театрга алып килә. Ул көнне театрда “Татар хатыны ниләр күрми “ дигән спектакл</w:t>
      </w:r>
      <w:r w:rsidRPr="00A82350">
        <w:rPr>
          <w:rFonts w:ascii="Arial" w:eastAsiaTheme="minorEastAsia" w:hAnsi="Arial" w:cs="Arial"/>
          <w:bCs/>
          <w:color w:val="002060"/>
          <w:spacing w:val="10"/>
          <w:kern w:val="24"/>
          <w:sz w:val="28"/>
          <w:szCs w:val="28"/>
          <w:lang w:eastAsia="ru-RU"/>
        </w:rPr>
        <w:t>ь</w:t>
      </w:r>
      <w:r w:rsidRPr="00A82350">
        <w:rPr>
          <w:rFonts w:ascii="Arial" w:eastAsiaTheme="minorEastAsia" w:hAnsi="Arial" w:cs="Arial"/>
          <w:bCs/>
          <w:color w:val="002060"/>
          <w:spacing w:val="10"/>
          <w:kern w:val="24"/>
          <w:sz w:val="28"/>
          <w:szCs w:val="28"/>
          <w:lang w:val="tt-RU" w:eastAsia="ru-RU"/>
        </w:rPr>
        <w:t xml:space="preserve"> уйнала.</w:t>
      </w:r>
    </w:p>
    <w:p w:rsidR="00CB4089" w:rsidRPr="00A82350" w:rsidRDefault="00CB4089" w:rsidP="00A82350">
      <w:pPr>
        <w:spacing w:after="0" w:line="360" w:lineRule="auto"/>
        <w:jc w:val="both"/>
        <w:rPr>
          <w:rFonts w:ascii="Arial" w:eastAsiaTheme="minorEastAsia" w:hAnsi="Arial" w:cs="Arial"/>
          <w:bCs/>
          <w:color w:val="002060"/>
          <w:spacing w:val="10"/>
          <w:kern w:val="24"/>
          <w:sz w:val="28"/>
          <w:szCs w:val="28"/>
          <w:lang w:val="tt-RU" w:eastAsia="ru-RU"/>
        </w:rPr>
      </w:pPr>
      <w:r w:rsidRPr="00A82350">
        <w:rPr>
          <w:rFonts w:ascii="Arial" w:eastAsiaTheme="minorEastAsia" w:hAnsi="Arial" w:cs="Arial"/>
          <w:bCs/>
          <w:color w:val="002060"/>
          <w:spacing w:val="10"/>
          <w:kern w:val="24"/>
          <w:sz w:val="28"/>
          <w:szCs w:val="28"/>
          <w:lang w:val="tt-RU" w:eastAsia="ru-RU"/>
        </w:rPr>
        <w:lastRenderedPageBreak/>
        <w:t>Спектакл</w:t>
      </w:r>
      <w:r w:rsidRPr="00A82350">
        <w:rPr>
          <w:rFonts w:ascii="Arial" w:eastAsiaTheme="minorEastAsia" w:hAnsi="Arial" w:cs="Arial"/>
          <w:bCs/>
          <w:color w:val="002060"/>
          <w:spacing w:val="10"/>
          <w:kern w:val="24"/>
          <w:sz w:val="28"/>
          <w:szCs w:val="28"/>
          <w:lang w:eastAsia="ru-RU"/>
        </w:rPr>
        <w:t>ь</w:t>
      </w:r>
      <w:r w:rsidRPr="00A82350">
        <w:rPr>
          <w:rFonts w:ascii="Arial" w:eastAsiaTheme="minorEastAsia" w:hAnsi="Arial" w:cs="Arial"/>
          <w:bCs/>
          <w:color w:val="002060"/>
          <w:spacing w:val="10"/>
          <w:kern w:val="24"/>
          <w:sz w:val="28"/>
          <w:szCs w:val="28"/>
          <w:lang w:val="tt-RU" w:eastAsia="ru-RU"/>
        </w:rPr>
        <w:t xml:space="preserve"> Ф.Хәйруллинага бик нык тәэсир итә. Спектакл</w:t>
      </w:r>
      <w:r w:rsidRPr="00A82350">
        <w:rPr>
          <w:rFonts w:ascii="Arial" w:eastAsiaTheme="minorEastAsia" w:hAnsi="Arial" w:cs="Arial"/>
          <w:bCs/>
          <w:color w:val="002060"/>
          <w:spacing w:val="10"/>
          <w:kern w:val="24"/>
          <w:sz w:val="28"/>
          <w:szCs w:val="28"/>
          <w:lang w:eastAsia="ru-RU"/>
        </w:rPr>
        <w:t xml:space="preserve">ь </w:t>
      </w:r>
      <w:proofErr w:type="spellStart"/>
      <w:r w:rsidRPr="00A82350">
        <w:rPr>
          <w:rFonts w:ascii="Arial" w:eastAsiaTheme="minorEastAsia" w:hAnsi="Arial" w:cs="Arial"/>
          <w:bCs/>
          <w:color w:val="002060"/>
          <w:spacing w:val="10"/>
          <w:kern w:val="24"/>
          <w:sz w:val="28"/>
          <w:szCs w:val="28"/>
          <w:lang w:eastAsia="ru-RU"/>
        </w:rPr>
        <w:t>бетк</w:t>
      </w:r>
      <w:proofErr w:type="spellEnd"/>
      <w:r w:rsidRPr="00A82350">
        <w:rPr>
          <w:rFonts w:ascii="Arial" w:eastAsiaTheme="minorEastAsia" w:hAnsi="Arial" w:cs="Arial"/>
          <w:bCs/>
          <w:color w:val="002060"/>
          <w:spacing w:val="10"/>
          <w:kern w:val="24"/>
          <w:sz w:val="28"/>
          <w:szCs w:val="28"/>
          <w:lang w:val="tt-RU" w:eastAsia="ru-RU"/>
        </w:rPr>
        <w:t>ә</w:t>
      </w:r>
      <w:r w:rsidRPr="00A82350">
        <w:rPr>
          <w:rFonts w:ascii="Arial" w:eastAsiaTheme="minorEastAsia" w:hAnsi="Arial" w:cs="Arial"/>
          <w:bCs/>
          <w:color w:val="002060"/>
          <w:spacing w:val="10"/>
          <w:kern w:val="24"/>
          <w:sz w:val="28"/>
          <w:szCs w:val="28"/>
          <w:lang w:eastAsia="ru-RU"/>
        </w:rPr>
        <w:t xml:space="preserve">ч </w:t>
      </w:r>
      <w:proofErr w:type="spellStart"/>
      <w:r w:rsidRPr="00A82350">
        <w:rPr>
          <w:rFonts w:ascii="Arial" w:eastAsiaTheme="minorEastAsia" w:hAnsi="Arial" w:cs="Arial"/>
          <w:bCs/>
          <w:color w:val="002060"/>
          <w:spacing w:val="10"/>
          <w:kern w:val="24"/>
          <w:sz w:val="28"/>
          <w:szCs w:val="28"/>
          <w:lang w:eastAsia="ru-RU"/>
        </w:rPr>
        <w:t>тә</w:t>
      </w:r>
      <w:proofErr w:type="spellEnd"/>
      <w:r w:rsidRPr="00A82350">
        <w:rPr>
          <w:rFonts w:ascii="Arial" w:eastAsiaTheme="minorEastAsia" w:hAnsi="Arial" w:cs="Arial"/>
          <w:bCs/>
          <w:color w:val="002060"/>
          <w:spacing w:val="10"/>
          <w:kern w:val="24"/>
          <w:sz w:val="28"/>
          <w:szCs w:val="28"/>
          <w:lang w:val="tt-RU" w:eastAsia="ru-RU"/>
        </w:rPr>
        <w:t>,</w:t>
      </w:r>
      <w:proofErr w:type="spellStart"/>
      <w:r w:rsidRPr="00A82350">
        <w:rPr>
          <w:rFonts w:ascii="Arial" w:eastAsiaTheme="minorEastAsia" w:hAnsi="Arial" w:cs="Arial"/>
          <w:bCs/>
          <w:color w:val="002060"/>
          <w:spacing w:val="10"/>
          <w:kern w:val="24"/>
          <w:sz w:val="28"/>
          <w:szCs w:val="28"/>
          <w:lang w:eastAsia="ru-RU"/>
        </w:rPr>
        <w:t>ул</w:t>
      </w:r>
      <w:proofErr w:type="spellEnd"/>
      <w:r w:rsidRPr="00A82350">
        <w:rPr>
          <w:rFonts w:ascii="Arial" w:eastAsiaTheme="minorEastAsia" w:hAnsi="Arial" w:cs="Arial"/>
          <w:bCs/>
          <w:color w:val="002060"/>
          <w:spacing w:val="10"/>
          <w:kern w:val="24"/>
          <w:sz w:val="28"/>
          <w:szCs w:val="28"/>
          <w:lang w:val="tt-RU" w:eastAsia="ru-RU"/>
        </w:rPr>
        <w:t xml:space="preserve"> урынныннан селкенми, буш залда бер үзе утырып кала. Шуннан ул артистка булырга хыяллана башлый. Урта мәктәпне тәмамлауга, театр училищесына укырга керә. Аны уңышлы гына тәмамлый.</w:t>
      </w:r>
    </w:p>
    <w:p w:rsidR="00CB4089" w:rsidRPr="00A82350" w:rsidRDefault="00CB4089" w:rsidP="00A82350">
      <w:pPr>
        <w:spacing w:after="0" w:line="360" w:lineRule="auto"/>
        <w:jc w:val="both"/>
        <w:rPr>
          <w:rFonts w:ascii="Arial" w:eastAsiaTheme="minorEastAsia" w:hAnsi="Arial" w:cs="Arial"/>
          <w:bCs/>
          <w:color w:val="002060"/>
          <w:spacing w:val="10"/>
          <w:kern w:val="24"/>
          <w:sz w:val="28"/>
          <w:szCs w:val="28"/>
          <w:lang w:val="tt-RU" w:eastAsia="ru-RU"/>
        </w:rPr>
      </w:pPr>
    </w:p>
    <w:p w:rsidR="00CB4089" w:rsidRPr="00A82350" w:rsidRDefault="00CB4089" w:rsidP="00A82350">
      <w:pPr>
        <w:spacing w:after="0" w:line="360" w:lineRule="auto"/>
        <w:jc w:val="both"/>
        <w:rPr>
          <w:rFonts w:ascii="Arial" w:eastAsia="Times New Roman" w:hAnsi="Arial" w:cs="Arial"/>
          <w:color w:val="002060"/>
          <w:sz w:val="28"/>
          <w:szCs w:val="28"/>
          <w:lang w:val="tt-RU" w:eastAsia="ru-RU"/>
        </w:rPr>
      </w:pPr>
      <w:r w:rsidRPr="00A82350">
        <w:rPr>
          <w:rFonts w:ascii="Arial" w:eastAsiaTheme="minorEastAsia" w:hAnsi="Arial" w:cs="Arial"/>
          <w:bCs/>
          <w:color w:val="002060"/>
          <w:spacing w:val="10"/>
          <w:kern w:val="24"/>
          <w:sz w:val="28"/>
          <w:szCs w:val="28"/>
          <w:lang w:val="tt-RU" w:eastAsia="ru-RU"/>
        </w:rPr>
        <w:t>1970 елда Казан театр училищесын тәмамлап театрга эшкә килә. Чирек гасырдан артык татар халкына хезмәт итә. Шаян күңелле яшь кызлар ролен дә, катлаулы кичерешле хатын – кыз образларын да уйнарга туры килә аңа.</w:t>
      </w:r>
    </w:p>
    <w:p w:rsidR="00CB4089" w:rsidRPr="00A82350" w:rsidRDefault="00CB4089" w:rsidP="00A82350">
      <w:pPr>
        <w:spacing w:after="0" w:line="360" w:lineRule="auto"/>
        <w:jc w:val="both"/>
        <w:rPr>
          <w:rFonts w:ascii="Arial" w:eastAsia="Times New Roman" w:hAnsi="Arial" w:cs="Arial"/>
          <w:color w:val="002060"/>
          <w:sz w:val="28"/>
          <w:szCs w:val="28"/>
          <w:lang w:val="tt-RU" w:eastAsia="ru-RU"/>
        </w:rPr>
      </w:pPr>
    </w:p>
    <w:p w:rsidR="00CB4089" w:rsidRPr="00A82350" w:rsidRDefault="00BD2486" w:rsidP="00A82350">
      <w:pPr>
        <w:spacing w:after="0" w:line="360" w:lineRule="auto"/>
        <w:jc w:val="both"/>
        <w:rPr>
          <w:rFonts w:ascii="Arial" w:eastAsia="Times New Roman" w:hAnsi="Arial" w:cs="Arial"/>
          <w:color w:val="002060"/>
          <w:sz w:val="28"/>
          <w:szCs w:val="28"/>
          <w:lang w:val="tt-RU" w:eastAsia="ru-RU"/>
        </w:rPr>
      </w:pPr>
      <w:r w:rsidRPr="00A82350">
        <w:rPr>
          <w:rFonts w:ascii="Arial" w:eastAsia="Times New Roman" w:hAnsi="Arial" w:cs="Arial"/>
          <w:noProof/>
          <w:color w:val="002060"/>
          <w:sz w:val="28"/>
          <w:szCs w:val="28"/>
          <w:lang w:eastAsia="ru-RU"/>
        </w:rPr>
        <w:drawing>
          <wp:inline distT="0" distB="0" distL="0" distR="0" wp14:anchorId="0BA5FC6F" wp14:editId="79D1D5F5">
            <wp:extent cx="4700169" cy="3562413"/>
            <wp:effectExtent l="19050" t="0" r="5181" b="0"/>
            <wp:docPr id="12" name="Рисунок 12" descr="C:\Users\Фирдаус\Desktop\Ф Х\сканирование0032.jpg"/>
            <wp:cNvGraphicFramePr/>
            <a:graphic xmlns:a="http://schemas.openxmlformats.org/drawingml/2006/main">
              <a:graphicData uri="http://schemas.openxmlformats.org/drawingml/2006/picture">
                <pic:pic xmlns:pic="http://schemas.openxmlformats.org/drawingml/2006/picture">
                  <pic:nvPicPr>
                    <pic:cNvPr id="6" name="Picture 2" descr="C:\Users\Фирдаус\Desktop\Ф Х\сканирование0032.jpg"/>
                    <pic:cNvPicPr>
                      <a:picLocks noChangeAspect="1" noChangeArrowheads="1"/>
                    </pic:cNvPicPr>
                  </pic:nvPicPr>
                  <pic:blipFill>
                    <a:blip r:embed="rId12" cstate="print">
                      <a:extLst/>
                    </a:blip>
                    <a:stretch>
                      <a:fillRect/>
                    </a:stretch>
                  </pic:blipFill>
                  <pic:spPr>
                    <a:xfrm>
                      <a:off x="0" y="0"/>
                      <a:ext cx="4700169" cy="3562413"/>
                    </a:xfrm>
                    <a:prstGeom prst="rect">
                      <a:avLst/>
                    </a:prstGeom>
                    <a:ln>
                      <a:noFill/>
                    </a:ln>
                    <a:effectLst>
                      <a:softEdge rad="112500"/>
                    </a:effectLst>
                    <a:extLst/>
                  </pic:spPr>
                </pic:pic>
              </a:graphicData>
            </a:graphic>
          </wp:inline>
        </w:drawing>
      </w:r>
    </w:p>
    <w:p w:rsidR="00CB4089" w:rsidRPr="00A82350" w:rsidRDefault="00CB4089" w:rsidP="00A82350">
      <w:pPr>
        <w:spacing w:line="360" w:lineRule="auto"/>
        <w:jc w:val="both"/>
        <w:rPr>
          <w:rFonts w:ascii="Arial" w:hAnsi="Arial" w:cs="Arial"/>
          <w:color w:val="002060"/>
          <w:spacing w:val="10"/>
          <w:sz w:val="28"/>
          <w:szCs w:val="28"/>
          <w:lang w:val="tt-RU"/>
        </w:rPr>
      </w:pPr>
      <w:r w:rsidRPr="00A82350">
        <w:rPr>
          <w:rFonts w:ascii="Arial" w:hAnsi="Arial" w:cs="Arial"/>
          <w:color w:val="002060"/>
          <w:spacing w:val="10"/>
          <w:sz w:val="28"/>
          <w:szCs w:val="28"/>
          <w:lang w:val="tt-RU"/>
        </w:rPr>
        <w:t xml:space="preserve">Кайчандыр театрга гашыйк иткән “Татар хатыны ниләр күрми” спектаклендә ул Гөлбану (баш героиняны) уйный. Бер – бер артлы кызыклы рольләр. “Ир егетләрдә” – Сайра, “Монда тудык, монда үстектә” – Нурания, “Ташкыннарда” – Гөлчирә, “Кияү белән Кәләштә” – Кәләш. Алар бик күп. “Илгизәр + Вера”да- Дания, бик зур уңыш белән үткән “Гөргөри кияүләре” спектаклендә        (Т. Миңнуллин ) әсәре буенча баш рольләрдән берсе Кәтернә һәм Г. </w:t>
      </w:r>
      <w:r w:rsidRPr="00A82350">
        <w:rPr>
          <w:rFonts w:ascii="Arial" w:hAnsi="Arial" w:cs="Arial"/>
          <w:color w:val="002060"/>
          <w:spacing w:val="10"/>
          <w:sz w:val="28"/>
          <w:szCs w:val="28"/>
          <w:lang w:val="tt-RU"/>
        </w:rPr>
        <w:lastRenderedPageBreak/>
        <w:t>Исхакыйның “Зөләйха” әсәре буенча куелган спектакльдә Зөләйха.</w:t>
      </w:r>
    </w:p>
    <w:p w:rsidR="00CB4089" w:rsidRPr="00A82350" w:rsidRDefault="00BD2486" w:rsidP="00A82350">
      <w:pPr>
        <w:spacing w:after="0" w:line="360" w:lineRule="auto"/>
        <w:jc w:val="both"/>
        <w:rPr>
          <w:rFonts w:ascii="Arial" w:eastAsiaTheme="minorEastAsia" w:hAnsi="Arial" w:cs="Arial"/>
          <w:bCs/>
          <w:color w:val="002060"/>
          <w:kern w:val="24"/>
          <w:sz w:val="28"/>
          <w:szCs w:val="28"/>
          <w:lang w:val="tt-RU" w:eastAsia="ru-RU"/>
        </w:rPr>
      </w:pPr>
      <w:r w:rsidRPr="00A82350">
        <w:rPr>
          <w:rFonts w:ascii="Arial" w:eastAsiaTheme="minorEastAsia" w:hAnsi="Arial" w:cs="Arial"/>
          <w:bCs/>
          <w:noProof/>
          <w:color w:val="002060"/>
          <w:kern w:val="24"/>
          <w:sz w:val="28"/>
          <w:szCs w:val="28"/>
          <w:lang w:eastAsia="ru-RU"/>
        </w:rPr>
        <w:drawing>
          <wp:inline distT="0" distB="0" distL="0" distR="0" wp14:anchorId="020A1B95" wp14:editId="58D0D51B">
            <wp:extent cx="4160520" cy="3474720"/>
            <wp:effectExtent l="19050" t="0" r="0" b="0"/>
            <wp:docPr id="9" name="Рисунок 9" descr="C:\Users\Фирдаус\Desktop\Ф Х\сканирование0029.jpg"/>
            <wp:cNvGraphicFramePr/>
            <a:graphic xmlns:a="http://schemas.openxmlformats.org/drawingml/2006/main">
              <a:graphicData uri="http://schemas.openxmlformats.org/drawingml/2006/picture">
                <pic:pic xmlns:pic="http://schemas.openxmlformats.org/drawingml/2006/picture">
                  <pic:nvPicPr>
                    <pic:cNvPr id="4098" name="Picture 2" descr="C:\Users\Фирдаус\Desktop\Ф Х\сканирование0029.jpg"/>
                    <pic:cNvPicPr>
                      <a:picLocks noGrp="1" noChangeAspect="1" noChangeArrowheads="1"/>
                    </pic:cNvPicPr>
                  </pic:nvPicPr>
                  <pic:blipFill>
                    <a:blip r:embed="rId13" cstate="print">
                      <a:extLst/>
                    </a:blip>
                    <a:stretch>
                      <a:fillRect/>
                    </a:stretch>
                  </pic:blipFill>
                  <pic:spPr>
                    <a:xfrm>
                      <a:off x="0" y="0"/>
                      <a:ext cx="4160520" cy="3474720"/>
                    </a:xfrm>
                    <a:prstGeom prst="rect">
                      <a:avLst/>
                    </a:prstGeom>
                    <a:ln>
                      <a:noFill/>
                    </a:ln>
                    <a:effectLst>
                      <a:softEdge rad="112500"/>
                    </a:effectLst>
                    <a:extLst/>
                  </pic:spPr>
                </pic:pic>
              </a:graphicData>
            </a:graphic>
          </wp:inline>
        </w:drawing>
      </w:r>
    </w:p>
    <w:p w:rsidR="00CB4089" w:rsidRPr="00A82350" w:rsidRDefault="00CB4089" w:rsidP="00A82350">
      <w:pPr>
        <w:spacing w:after="0" w:line="360" w:lineRule="auto"/>
        <w:jc w:val="both"/>
        <w:rPr>
          <w:rFonts w:ascii="Arial" w:eastAsiaTheme="minorEastAsia" w:hAnsi="Arial" w:cs="Arial"/>
          <w:bCs/>
          <w:color w:val="002060"/>
          <w:kern w:val="24"/>
          <w:sz w:val="28"/>
          <w:szCs w:val="28"/>
          <w:lang w:val="tt-RU" w:eastAsia="ru-RU"/>
        </w:rPr>
      </w:pPr>
    </w:p>
    <w:p w:rsidR="00CB4089" w:rsidRPr="00A82350" w:rsidRDefault="00CB4089" w:rsidP="00A82350">
      <w:pPr>
        <w:spacing w:after="0" w:line="360" w:lineRule="auto"/>
        <w:jc w:val="both"/>
        <w:rPr>
          <w:rFonts w:ascii="Arial" w:eastAsia="Times New Roman" w:hAnsi="Arial" w:cs="Arial"/>
          <w:color w:val="002060"/>
          <w:sz w:val="28"/>
          <w:szCs w:val="28"/>
          <w:lang w:val="tt-RU" w:eastAsia="ru-RU"/>
        </w:rPr>
      </w:pPr>
      <w:r w:rsidRPr="00A82350">
        <w:rPr>
          <w:rFonts w:ascii="Arial" w:eastAsiaTheme="minorEastAsia" w:hAnsi="Arial" w:cs="Arial"/>
          <w:bCs/>
          <w:color w:val="002060"/>
          <w:spacing w:val="10"/>
          <w:kern w:val="24"/>
          <w:sz w:val="28"/>
          <w:szCs w:val="28"/>
          <w:lang w:val="tt-RU" w:eastAsia="ru-RU"/>
        </w:rPr>
        <w:t>Ф.Хәйруллинаның татар сәхнәсе түрендә үз урыны бар иде.Ул образларына үз хисләре, үз кичерешләре аша җан өрә, рухы аша үткәрә, аларны үз халәте, үзенең аңлавы белән баета, начар белән яхшылык, уңай һәм тискәре геройлар арасында идеаль төгәллек эзли.</w:t>
      </w:r>
    </w:p>
    <w:p w:rsidR="00CB4089" w:rsidRPr="00A82350" w:rsidRDefault="00CB4089" w:rsidP="00A82350">
      <w:pPr>
        <w:spacing w:before="96" w:after="0" w:line="360" w:lineRule="auto"/>
        <w:jc w:val="both"/>
        <w:rPr>
          <w:rFonts w:ascii="Arial" w:eastAsia="Times New Roman" w:hAnsi="Arial" w:cs="Arial"/>
          <w:color w:val="002060"/>
          <w:sz w:val="28"/>
          <w:szCs w:val="28"/>
          <w:lang w:val="tt-RU" w:eastAsia="ru-RU"/>
        </w:rPr>
      </w:pPr>
      <w:r w:rsidRPr="00A82350">
        <w:rPr>
          <w:rFonts w:ascii="Arial" w:eastAsiaTheme="minorEastAsia" w:hAnsi="Arial" w:cs="Arial"/>
          <w:bCs/>
          <w:color w:val="002060"/>
          <w:spacing w:val="10"/>
          <w:kern w:val="24"/>
          <w:sz w:val="28"/>
          <w:szCs w:val="28"/>
          <w:lang w:val="tt-RU" w:eastAsia="ru-RU"/>
        </w:rPr>
        <w:t>А</w:t>
      </w:r>
      <w:r w:rsidRPr="00A82350">
        <w:rPr>
          <w:rFonts w:ascii="Arial" w:eastAsiaTheme="minorEastAsia" w:hAnsi="Arial" w:cs="Arial"/>
          <w:bCs/>
          <w:color w:val="002060"/>
          <w:spacing w:val="10"/>
          <w:kern w:val="24"/>
          <w:position w:val="1"/>
          <w:sz w:val="28"/>
          <w:szCs w:val="28"/>
          <w:lang w:val="tt-RU" w:eastAsia="ru-RU"/>
        </w:rPr>
        <w:t>ртистканың хезмәте зур бәягә лаек була. 1995 елда Татарстанның халык, ә 2003 елда Россиянең атказанган артисткасы исеме бирелә. “Хезмәтенә күрә хөрмәте”,- ди халык.</w:t>
      </w:r>
    </w:p>
    <w:p w:rsidR="00CB4089" w:rsidRPr="00A82350" w:rsidRDefault="00CB4089" w:rsidP="00A82350">
      <w:pPr>
        <w:spacing w:line="360" w:lineRule="auto"/>
        <w:ind w:firstLine="708"/>
        <w:jc w:val="both"/>
        <w:rPr>
          <w:rFonts w:ascii="Arial" w:hAnsi="Arial" w:cs="Arial"/>
          <w:color w:val="002060"/>
          <w:spacing w:val="10"/>
          <w:sz w:val="28"/>
          <w:szCs w:val="28"/>
          <w:lang w:val="tt-RU"/>
        </w:rPr>
      </w:pPr>
      <w:r w:rsidRPr="00A82350">
        <w:rPr>
          <w:rFonts w:ascii="Arial" w:hAnsi="Arial" w:cs="Arial"/>
          <w:color w:val="002060"/>
          <w:spacing w:val="10"/>
          <w:sz w:val="28"/>
          <w:szCs w:val="28"/>
          <w:lang w:val="tt-RU"/>
        </w:rPr>
        <w:t>Кеше гомере бик кыска. Ф.Хәйруллина да, атылган йолдыз кебек, безнең арадан бик тиз китеп барды. Ул хезмәт сөя, кешеләр белән аралашырга ярата иде. Бүгенге көндә бу артистканы белмәгән, аның таланты алдында баш имәгән кешеләр сирәктер. Театрның спектакльләренә махсус ул уйнаган рольләрне карарга йөрүче тамашачылар да шактый иде.Ул уйнаган рольләр онытылмый, күңелдә кала.</w:t>
      </w:r>
    </w:p>
    <w:p w:rsidR="00CB4089" w:rsidRPr="00A82350" w:rsidRDefault="00CB4089" w:rsidP="00A82350">
      <w:pPr>
        <w:spacing w:after="0" w:line="360" w:lineRule="auto"/>
        <w:jc w:val="both"/>
        <w:rPr>
          <w:rFonts w:ascii="Arial" w:eastAsia="Times New Roman" w:hAnsi="Arial" w:cs="Arial"/>
          <w:color w:val="002060"/>
          <w:sz w:val="28"/>
          <w:szCs w:val="28"/>
          <w:lang w:val="tt-RU" w:eastAsia="ru-RU"/>
        </w:rPr>
      </w:pPr>
      <w:r w:rsidRPr="00A82350">
        <w:rPr>
          <w:rFonts w:ascii="Arial" w:eastAsiaTheme="minorEastAsia" w:hAnsi="Arial" w:cs="Arial"/>
          <w:bCs/>
          <w:color w:val="002060"/>
          <w:kern w:val="24"/>
          <w:sz w:val="28"/>
          <w:szCs w:val="28"/>
          <w:lang w:val="tt-RU" w:eastAsia="ru-RU"/>
        </w:rPr>
        <w:lastRenderedPageBreak/>
        <w:t>Ф.Хәйруллинаның эшен</w:t>
      </w:r>
      <w:r w:rsidR="00BD2486" w:rsidRPr="00A82350">
        <w:rPr>
          <w:rFonts w:ascii="Arial" w:eastAsiaTheme="minorEastAsia" w:hAnsi="Arial" w:cs="Arial"/>
          <w:bCs/>
          <w:color w:val="002060"/>
          <w:kern w:val="24"/>
          <w:sz w:val="28"/>
          <w:szCs w:val="28"/>
          <w:lang w:val="tt-RU" w:eastAsia="ru-RU"/>
        </w:rPr>
        <w:t xml:space="preserve"> </w:t>
      </w:r>
      <w:r w:rsidRPr="00A82350">
        <w:rPr>
          <w:rFonts w:ascii="Arial" w:eastAsiaTheme="minorEastAsia" w:hAnsi="Arial" w:cs="Arial"/>
          <w:bCs/>
          <w:color w:val="002060"/>
          <w:kern w:val="24"/>
          <w:sz w:val="28"/>
          <w:szCs w:val="28"/>
          <w:lang w:val="tt-RU" w:eastAsia="ru-RU"/>
        </w:rPr>
        <w:t>кызы Нәфисә дәвам итә</w:t>
      </w:r>
      <w:r w:rsidR="00BD2486" w:rsidRPr="00A82350">
        <w:rPr>
          <w:rFonts w:ascii="Arial" w:eastAsiaTheme="minorEastAsia" w:hAnsi="Arial" w:cs="Arial"/>
          <w:bCs/>
          <w:color w:val="002060"/>
          <w:kern w:val="24"/>
          <w:sz w:val="28"/>
          <w:szCs w:val="28"/>
          <w:lang w:val="tt-RU" w:eastAsia="ru-RU"/>
        </w:rPr>
        <w:t>.</w:t>
      </w:r>
      <w:r w:rsidR="00BD2486" w:rsidRPr="00A82350">
        <w:rPr>
          <w:rFonts w:ascii="Arial" w:eastAsiaTheme="minorEastAsia" w:hAnsi="Arial" w:cs="Arial"/>
          <w:bCs/>
          <w:noProof/>
          <w:color w:val="002060"/>
          <w:kern w:val="24"/>
          <w:sz w:val="28"/>
          <w:szCs w:val="28"/>
          <w:lang w:eastAsia="ru-RU"/>
        </w:rPr>
        <w:drawing>
          <wp:inline distT="0" distB="0" distL="0" distR="0" wp14:anchorId="5E8C4C91" wp14:editId="47624CC3">
            <wp:extent cx="4238625" cy="2758533"/>
            <wp:effectExtent l="0" t="0" r="0" b="0"/>
            <wp:docPr id="13" name="Рисунок 13" descr="C:\Users\Фирдаус\Desktop\111.jpg"/>
            <wp:cNvGraphicFramePr/>
            <a:graphic xmlns:a="http://schemas.openxmlformats.org/drawingml/2006/main">
              <a:graphicData uri="http://schemas.openxmlformats.org/drawingml/2006/picture">
                <pic:pic xmlns:pic="http://schemas.openxmlformats.org/drawingml/2006/picture">
                  <pic:nvPicPr>
                    <pic:cNvPr id="3074" name="Picture 2" descr="C:\Users\Фирдаус\Desktop\111.jpg"/>
                    <pic:cNvPicPr>
                      <a:picLocks noChangeAspect="1" noChangeArrowheads="1"/>
                    </pic:cNvPicPr>
                  </pic:nvPicPr>
                  <pic:blipFill>
                    <a:blip r:embed="rId14">
                      <a:extLst/>
                    </a:blip>
                    <a:srcRect/>
                    <a:stretch>
                      <a:fillRect/>
                    </a:stretch>
                  </pic:blipFill>
                  <pic:spPr bwMode="auto">
                    <a:xfrm>
                      <a:off x="0" y="0"/>
                      <a:ext cx="4241879" cy="2760651"/>
                    </a:xfrm>
                    <a:prstGeom prst="rect">
                      <a:avLst/>
                    </a:prstGeom>
                    <a:ln>
                      <a:noFill/>
                    </a:ln>
                    <a:effectLst>
                      <a:softEdge rad="112500"/>
                    </a:effectLst>
                    <a:extLst/>
                  </pic:spPr>
                </pic:pic>
              </a:graphicData>
            </a:graphic>
          </wp:inline>
        </w:drawing>
      </w:r>
    </w:p>
    <w:p w:rsidR="00CB4089" w:rsidRPr="00A82350" w:rsidRDefault="00CB4089" w:rsidP="00A82350">
      <w:pPr>
        <w:spacing w:line="360" w:lineRule="auto"/>
        <w:ind w:firstLine="708"/>
        <w:jc w:val="both"/>
        <w:rPr>
          <w:rFonts w:ascii="Arial" w:hAnsi="Arial" w:cs="Arial"/>
          <w:color w:val="002060"/>
          <w:sz w:val="28"/>
          <w:szCs w:val="28"/>
          <w:lang w:val="tt-RU"/>
        </w:rPr>
      </w:pPr>
      <w:r w:rsidRPr="00A82350">
        <w:rPr>
          <w:rFonts w:ascii="Arial" w:hAnsi="Arial" w:cs="Arial"/>
          <w:color w:val="002060"/>
          <w:sz w:val="28"/>
          <w:szCs w:val="28"/>
          <w:lang w:val="tt-RU"/>
        </w:rPr>
        <w:t>Нәфисә белән электрон почта аша элемтәгә кереп аның киләчәккә планнары турында белдек. Ул Г.Камал театрын үзенең туган йорты кебек яратуын һәм киләчәктә дә кызыклы рольләр уйнарга теләвен җиткерде.</w:t>
      </w:r>
    </w:p>
    <w:p w:rsidR="00CB4089" w:rsidRPr="00A82350" w:rsidRDefault="00CB4089" w:rsidP="00A82350">
      <w:pPr>
        <w:spacing w:line="360" w:lineRule="auto"/>
        <w:jc w:val="both"/>
        <w:rPr>
          <w:rFonts w:ascii="Arial" w:hAnsi="Arial" w:cs="Arial"/>
          <w:color w:val="002060"/>
          <w:sz w:val="28"/>
          <w:szCs w:val="28"/>
          <w:lang w:val="tt-RU"/>
        </w:rPr>
      </w:pPr>
      <w:r w:rsidRPr="00A82350">
        <w:rPr>
          <w:rFonts w:ascii="Arial" w:hAnsi="Arial" w:cs="Arial"/>
          <w:color w:val="002060"/>
          <w:sz w:val="28"/>
          <w:szCs w:val="28"/>
          <w:lang w:val="tt-RU"/>
        </w:rPr>
        <w:t xml:space="preserve"> Без аны мәктәпкә очрашуга чакырдык. Ул әнисенең туган авылы белән кызыксынуын һәм, буш вакыт табып, очрашуга килергә тырышуы турында хәбәр итте. </w:t>
      </w:r>
    </w:p>
    <w:p w:rsidR="00CB4089" w:rsidRPr="00A82350" w:rsidRDefault="00CB4089" w:rsidP="00A82350">
      <w:pPr>
        <w:spacing w:line="360" w:lineRule="auto"/>
        <w:jc w:val="both"/>
        <w:rPr>
          <w:rFonts w:ascii="Arial" w:hAnsi="Arial" w:cs="Arial"/>
          <w:b/>
          <w:color w:val="002060"/>
          <w:sz w:val="28"/>
          <w:szCs w:val="28"/>
          <w:lang w:val="tt-RU"/>
        </w:rPr>
      </w:pPr>
      <w:r w:rsidRPr="00A82350">
        <w:rPr>
          <w:rFonts w:ascii="Arial" w:hAnsi="Arial" w:cs="Arial"/>
          <w:b/>
          <w:color w:val="002060"/>
          <w:sz w:val="28"/>
          <w:szCs w:val="28"/>
          <w:lang w:val="tt-RU"/>
        </w:rPr>
        <w:t>Әдәбият</w:t>
      </w:r>
    </w:p>
    <w:p w:rsidR="00CB4089" w:rsidRPr="00A82350" w:rsidRDefault="00CB4089" w:rsidP="00A82350">
      <w:pPr>
        <w:spacing w:line="360" w:lineRule="auto"/>
        <w:jc w:val="both"/>
        <w:rPr>
          <w:rFonts w:ascii="Arial" w:hAnsi="Arial" w:cs="Arial"/>
          <w:color w:val="002060"/>
          <w:sz w:val="28"/>
          <w:szCs w:val="28"/>
        </w:rPr>
      </w:pPr>
      <w:r w:rsidRPr="00A82350">
        <w:rPr>
          <w:rFonts w:ascii="Arial" w:hAnsi="Arial" w:cs="Arial"/>
          <w:color w:val="002060"/>
          <w:spacing w:val="30"/>
          <w:sz w:val="28"/>
          <w:szCs w:val="28"/>
          <w:lang w:val="tt-RU"/>
        </w:rPr>
        <w:t>1. Г.Камал театры артистлары.</w:t>
      </w:r>
    </w:p>
    <w:p w:rsidR="00CB4089" w:rsidRPr="00A82350" w:rsidRDefault="00CB4089" w:rsidP="00A82350">
      <w:pPr>
        <w:spacing w:line="360" w:lineRule="auto"/>
        <w:jc w:val="both"/>
        <w:rPr>
          <w:rFonts w:ascii="Arial" w:hAnsi="Arial" w:cs="Arial"/>
          <w:color w:val="002060"/>
          <w:sz w:val="28"/>
          <w:szCs w:val="28"/>
        </w:rPr>
      </w:pPr>
      <w:r w:rsidRPr="00A82350">
        <w:rPr>
          <w:rFonts w:ascii="Arial" w:hAnsi="Arial" w:cs="Arial"/>
          <w:color w:val="002060"/>
          <w:spacing w:val="30"/>
          <w:sz w:val="28"/>
          <w:szCs w:val="28"/>
          <w:lang w:val="tt-RU"/>
        </w:rPr>
        <w:t>Библиографик белешмә. Казан,1996.</w:t>
      </w:r>
    </w:p>
    <w:p w:rsidR="00CB4089" w:rsidRPr="00A82350" w:rsidRDefault="00CB4089" w:rsidP="00A82350">
      <w:pPr>
        <w:spacing w:line="360" w:lineRule="auto"/>
        <w:jc w:val="both"/>
        <w:rPr>
          <w:rFonts w:ascii="Arial" w:hAnsi="Arial" w:cs="Arial"/>
          <w:color w:val="002060"/>
          <w:sz w:val="28"/>
          <w:szCs w:val="28"/>
        </w:rPr>
      </w:pPr>
      <w:r w:rsidRPr="00A82350">
        <w:rPr>
          <w:rFonts w:ascii="Arial" w:hAnsi="Arial" w:cs="Arial"/>
          <w:color w:val="002060"/>
          <w:spacing w:val="30"/>
          <w:sz w:val="28"/>
          <w:szCs w:val="28"/>
          <w:lang w:val="tt-RU"/>
        </w:rPr>
        <w:t>2. И.И.Илялова Г.Камал исемендәге театр.Казан,1996.</w:t>
      </w:r>
    </w:p>
    <w:p w:rsidR="00CB4089" w:rsidRPr="00A82350" w:rsidRDefault="00CB4089" w:rsidP="00A82350">
      <w:pPr>
        <w:spacing w:line="360" w:lineRule="auto"/>
        <w:jc w:val="both"/>
        <w:rPr>
          <w:rFonts w:ascii="Arial" w:hAnsi="Arial" w:cs="Arial"/>
          <w:color w:val="002060"/>
          <w:sz w:val="28"/>
          <w:szCs w:val="28"/>
        </w:rPr>
      </w:pPr>
      <w:r w:rsidRPr="00A82350">
        <w:rPr>
          <w:rFonts w:ascii="Arial" w:hAnsi="Arial" w:cs="Arial"/>
          <w:color w:val="002060"/>
          <w:spacing w:val="30"/>
          <w:sz w:val="28"/>
          <w:szCs w:val="28"/>
          <w:lang w:val="tt-RU"/>
        </w:rPr>
        <w:t xml:space="preserve">3.Ф.Хәйруллина. Юксыну. Казан,2003. </w:t>
      </w:r>
    </w:p>
    <w:bookmarkEnd w:id="0"/>
    <w:p w:rsidR="000A51C5" w:rsidRPr="00A82350" w:rsidRDefault="00A82350" w:rsidP="00A82350">
      <w:pPr>
        <w:spacing w:line="360" w:lineRule="auto"/>
        <w:jc w:val="both"/>
        <w:rPr>
          <w:rFonts w:ascii="Arial" w:hAnsi="Arial" w:cs="Arial"/>
          <w:sz w:val="28"/>
          <w:szCs w:val="28"/>
        </w:rPr>
      </w:pPr>
    </w:p>
    <w:sectPr w:rsidR="000A51C5" w:rsidRPr="00A82350" w:rsidSect="004C42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C08"/>
    <w:multiLevelType w:val="hybridMultilevel"/>
    <w:tmpl w:val="666E0E12"/>
    <w:lvl w:ilvl="0" w:tplc="24EE1FC6">
      <w:start w:val="1"/>
      <w:numFmt w:val="bullet"/>
      <w:lvlText w:val="•"/>
      <w:lvlJc w:val="left"/>
      <w:pPr>
        <w:tabs>
          <w:tab w:val="num" w:pos="720"/>
        </w:tabs>
        <w:ind w:left="720" w:hanging="360"/>
      </w:pPr>
      <w:rPr>
        <w:rFonts w:ascii="Arial" w:hAnsi="Arial" w:hint="default"/>
      </w:rPr>
    </w:lvl>
    <w:lvl w:ilvl="1" w:tplc="4E4895EA">
      <w:start w:val="1"/>
      <w:numFmt w:val="bullet"/>
      <w:lvlText w:val="•"/>
      <w:lvlJc w:val="left"/>
      <w:pPr>
        <w:tabs>
          <w:tab w:val="num" w:pos="1440"/>
        </w:tabs>
        <w:ind w:left="1440" w:hanging="360"/>
      </w:pPr>
      <w:rPr>
        <w:rFonts w:ascii="Arial" w:hAnsi="Arial" w:hint="default"/>
      </w:rPr>
    </w:lvl>
    <w:lvl w:ilvl="2" w:tplc="9BEE9BE6" w:tentative="1">
      <w:start w:val="1"/>
      <w:numFmt w:val="bullet"/>
      <w:lvlText w:val="•"/>
      <w:lvlJc w:val="left"/>
      <w:pPr>
        <w:tabs>
          <w:tab w:val="num" w:pos="2160"/>
        </w:tabs>
        <w:ind w:left="2160" w:hanging="360"/>
      </w:pPr>
      <w:rPr>
        <w:rFonts w:ascii="Arial" w:hAnsi="Arial" w:hint="default"/>
      </w:rPr>
    </w:lvl>
    <w:lvl w:ilvl="3" w:tplc="54CA1C80" w:tentative="1">
      <w:start w:val="1"/>
      <w:numFmt w:val="bullet"/>
      <w:lvlText w:val="•"/>
      <w:lvlJc w:val="left"/>
      <w:pPr>
        <w:tabs>
          <w:tab w:val="num" w:pos="2880"/>
        </w:tabs>
        <w:ind w:left="2880" w:hanging="360"/>
      </w:pPr>
      <w:rPr>
        <w:rFonts w:ascii="Arial" w:hAnsi="Arial" w:hint="default"/>
      </w:rPr>
    </w:lvl>
    <w:lvl w:ilvl="4" w:tplc="A450FCB0" w:tentative="1">
      <w:start w:val="1"/>
      <w:numFmt w:val="bullet"/>
      <w:lvlText w:val="•"/>
      <w:lvlJc w:val="left"/>
      <w:pPr>
        <w:tabs>
          <w:tab w:val="num" w:pos="3600"/>
        </w:tabs>
        <w:ind w:left="3600" w:hanging="360"/>
      </w:pPr>
      <w:rPr>
        <w:rFonts w:ascii="Arial" w:hAnsi="Arial" w:hint="default"/>
      </w:rPr>
    </w:lvl>
    <w:lvl w:ilvl="5" w:tplc="A62ED9AE" w:tentative="1">
      <w:start w:val="1"/>
      <w:numFmt w:val="bullet"/>
      <w:lvlText w:val="•"/>
      <w:lvlJc w:val="left"/>
      <w:pPr>
        <w:tabs>
          <w:tab w:val="num" w:pos="4320"/>
        </w:tabs>
        <w:ind w:left="4320" w:hanging="360"/>
      </w:pPr>
      <w:rPr>
        <w:rFonts w:ascii="Arial" w:hAnsi="Arial" w:hint="default"/>
      </w:rPr>
    </w:lvl>
    <w:lvl w:ilvl="6" w:tplc="850EF45C" w:tentative="1">
      <w:start w:val="1"/>
      <w:numFmt w:val="bullet"/>
      <w:lvlText w:val="•"/>
      <w:lvlJc w:val="left"/>
      <w:pPr>
        <w:tabs>
          <w:tab w:val="num" w:pos="5040"/>
        </w:tabs>
        <w:ind w:left="5040" w:hanging="360"/>
      </w:pPr>
      <w:rPr>
        <w:rFonts w:ascii="Arial" w:hAnsi="Arial" w:hint="default"/>
      </w:rPr>
    </w:lvl>
    <w:lvl w:ilvl="7" w:tplc="F288CB4C" w:tentative="1">
      <w:start w:val="1"/>
      <w:numFmt w:val="bullet"/>
      <w:lvlText w:val="•"/>
      <w:lvlJc w:val="left"/>
      <w:pPr>
        <w:tabs>
          <w:tab w:val="num" w:pos="5760"/>
        </w:tabs>
        <w:ind w:left="5760" w:hanging="360"/>
      </w:pPr>
      <w:rPr>
        <w:rFonts w:ascii="Arial" w:hAnsi="Arial" w:hint="default"/>
      </w:rPr>
    </w:lvl>
    <w:lvl w:ilvl="8" w:tplc="D278F64E" w:tentative="1">
      <w:start w:val="1"/>
      <w:numFmt w:val="bullet"/>
      <w:lvlText w:val="•"/>
      <w:lvlJc w:val="left"/>
      <w:pPr>
        <w:tabs>
          <w:tab w:val="num" w:pos="6480"/>
        </w:tabs>
        <w:ind w:left="6480" w:hanging="360"/>
      </w:pPr>
      <w:rPr>
        <w:rFonts w:ascii="Arial" w:hAnsi="Arial" w:hint="default"/>
      </w:rPr>
    </w:lvl>
  </w:abstractNum>
  <w:abstractNum w:abstractNumId="1">
    <w:nsid w:val="09EB3994"/>
    <w:multiLevelType w:val="hybridMultilevel"/>
    <w:tmpl w:val="3776F620"/>
    <w:lvl w:ilvl="0" w:tplc="E18A1F6C">
      <w:start w:val="1"/>
      <w:numFmt w:val="bullet"/>
      <w:lvlText w:val=""/>
      <w:lvlJc w:val="left"/>
      <w:pPr>
        <w:tabs>
          <w:tab w:val="num" w:pos="720"/>
        </w:tabs>
        <w:ind w:left="720" w:hanging="360"/>
      </w:pPr>
      <w:rPr>
        <w:rFonts w:ascii="Wingdings" w:hAnsi="Wingdings" w:hint="default"/>
      </w:rPr>
    </w:lvl>
    <w:lvl w:ilvl="1" w:tplc="D924F592" w:tentative="1">
      <w:start w:val="1"/>
      <w:numFmt w:val="bullet"/>
      <w:lvlText w:val=""/>
      <w:lvlJc w:val="left"/>
      <w:pPr>
        <w:tabs>
          <w:tab w:val="num" w:pos="1440"/>
        </w:tabs>
        <w:ind w:left="1440" w:hanging="360"/>
      </w:pPr>
      <w:rPr>
        <w:rFonts w:ascii="Wingdings" w:hAnsi="Wingdings" w:hint="default"/>
      </w:rPr>
    </w:lvl>
    <w:lvl w:ilvl="2" w:tplc="7D5A80D4" w:tentative="1">
      <w:start w:val="1"/>
      <w:numFmt w:val="bullet"/>
      <w:lvlText w:val=""/>
      <w:lvlJc w:val="left"/>
      <w:pPr>
        <w:tabs>
          <w:tab w:val="num" w:pos="2160"/>
        </w:tabs>
        <w:ind w:left="2160" w:hanging="360"/>
      </w:pPr>
      <w:rPr>
        <w:rFonts w:ascii="Wingdings" w:hAnsi="Wingdings" w:hint="default"/>
      </w:rPr>
    </w:lvl>
    <w:lvl w:ilvl="3" w:tplc="BA1AF0A2" w:tentative="1">
      <w:start w:val="1"/>
      <w:numFmt w:val="bullet"/>
      <w:lvlText w:val=""/>
      <w:lvlJc w:val="left"/>
      <w:pPr>
        <w:tabs>
          <w:tab w:val="num" w:pos="2880"/>
        </w:tabs>
        <w:ind w:left="2880" w:hanging="360"/>
      </w:pPr>
      <w:rPr>
        <w:rFonts w:ascii="Wingdings" w:hAnsi="Wingdings" w:hint="default"/>
      </w:rPr>
    </w:lvl>
    <w:lvl w:ilvl="4" w:tplc="FA008EF2" w:tentative="1">
      <w:start w:val="1"/>
      <w:numFmt w:val="bullet"/>
      <w:lvlText w:val=""/>
      <w:lvlJc w:val="left"/>
      <w:pPr>
        <w:tabs>
          <w:tab w:val="num" w:pos="3600"/>
        </w:tabs>
        <w:ind w:left="3600" w:hanging="360"/>
      </w:pPr>
      <w:rPr>
        <w:rFonts w:ascii="Wingdings" w:hAnsi="Wingdings" w:hint="default"/>
      </w:rPr>
    </w:lvl>
    <w:lvl w:ilvl="5" w:tplc="7E60BB22" w:tentative="1">
      <w:start w:val="1"/>
      <w:numFmt w:val="bullet"/>
      <w:lvlText w:val=""/>
      <w:lvlJc w:val="left"/>
      <w:pPr>
        <w:tabs>
          <w:tab w:val="num" w:pos="4320"/>
        </w:tabs>
        <w:ind w:left="4320" w:hanging="360"/>
      </w:pPr>
      <w:rPr>
        <w:rFonts w:ascii="Wingdings" w:hAnsi="Wingdings" w:hint="default"/>
      </w:rPr>
    </w:lvl>
    <w:lvl w:ilvl="6" w:tplc="A74EF28A" w:tentative="1">
      <w:start w:val="1"/>
      <w:numFmt w:val="bullet"/>
      <w:lvlText w:val=""/>
      <w:lvlJc w:val="left"/>
      <w:pPr>
        <w:tabs>
          <w:tab w:val="num" w:pos="5040"/>
        </w:tabs>
        <w:ind w:left="5040" w:hanging="360"/>
      </w:pPr>
      <w:rPr>
        <w:rFonts w:ascii="Wingdings" w:hAnsi="Wingdings" w:hint="default"/>
      </w:rPr>
    </w:lvl>
    <w:lvl w:ilvl="7" w:tplc="615EB214" w:tentative="1">
      <w:start w:val="1"/>
      <w:numFmt w:val="bullet"/>
      <w:lvlText w:val=""/>
      <w:lvlJc w:val="left"/>
      <w:pPr>
        <w:tabs>
          <w:tab w:val="num" w:pos="5760"/>
        </w:tabs>
        <w:ind w:left="5760" w:hanging="360"/>
      </w:pPr>
      <w:rPr>
        <w:rFonts w:ascii="Wingdings" w:hAnsi="Wingdings" w:hint="default"/>
      </w:rPr>
    </w:lvl>
    <w:lvl w:ilvl="8" w:tplc="1AD0F806" w:tentative="1">
      <w:start w:val="1"/>
      <w:numFmt w:val="bullet"/>
      <w:lvlText w:val=""/>
      <w:lvlJc w:val="left"/>
      <w:pPr>
        <w:tabs>
          <w:tab w:val="num" w:pos="6480"/>
        </w:tabs>
        <w:ind w:left="6480" w:hanging="360"/>
      </w:pPr>
      <w:rPr>
        <w:rFonts w:ascii="Wingdings" w:hAnsi="Wingdings" w:hint="default"/>
      </w:rPr>
    </w:lvl>
  </w:abstractNum>
  <w:abstractNum w:abstractNumId="2">
    <w:nsid w:val="69F06C7A"/>
    <w:multiLevelType w:val="hybridMultilevel"/>
    <w:tmpl w:val="9DC8A1FA"/>
    <w:lvl w:ilvl="0" w:tplc="A5D6A78A">
      <w:start w:val="1"/>
      <w:numFmt w:val="bullet"/>
      <w:lvlText w:val=""/>
      <w:lvlJc w:val="left"/>
      <w:pPr>
        <w:tabs>
          <w:tab w:val="num" w:pos="720"/>
        </w:tabs>
        <w:ind w:left="720" w:hanging="360"/>
      </w:pPr>
      <w:rPr>
        <w:rFonts w:ascii="Wingdings" w:hAnsi="Wingdings" w:hint="default"/>
      </w:rPr>
    </w:lvl>
    <w:lvl w:ilvl="1" w:tplc="DADE0F3C" w:tentative="1">
      <w:start w:val="1"/>
      <w:numFmt w:val="bullet"/>
      <w:lvlText w:val=""/>
      <w:lvlJc w:val="left"/>
      <w:pPr>
        <w:tabs>
          <w:tab w:val="num" w:pos="1440"/>
        </w:tabs>
        <w:ind w:left="1440" w:hanging="360"/>
      </w:pPr>
      <w:rPr>
        <w:rFonts w:ascii="Wingdings" w:hAnsi="Wingdings" w:hint="default"/>
      </w:rPr>
    </w:lvl>
    <w:lvl w:ilvl="2" w:tplc="D9A89DBA" w:tentative="1">
      <w:start w:val="1"/>
      <w:numFmt w:val="bullet"/>
      <w:lvlText w:val=""/>
      <w:lvlJc w:val="left"/>
      <w:pPr>
        <w:tabs>
          <w:tab w:val="num" w:pos="2160"/>
        </w:tabs>
        <w:ind w:left="2160" w:hanging="360"/>
      </w:pPr>
      <w:rPr>
        <w:rFonts w:ascii="Wingdings" w:hAnsi="Wingdings" w:hint="default"/>
      </w:rPr>
    </w:lvl>
    <w:lvl w:ilvl="3" w:tplc="5AF4DB98" w:tentative="1">
      <w:start w:val="1"/>
      <w:numFmt w:val="bullet"/>
      <w:lvlText w:val=""/>
      <w:lvlJc w:val="left"/>
      <w:pPr>
        <w:tabs>
          <w:tab w:val="num" w:pos="2880"/>
        </w:tabs>
        <w:ind w:left="2880" w:hanging="360"/>
      </w:pPr>
      <w:rPr>
        <w:rFonts w:ascii="Wingdings" w:hAnsi="Wingdings" w:hint="default"/>
      </w:rPr>
    </w:lvl>
    <w:lvl w:ilvl="4" w:tplc="07C68EEE" w:tentative="1">
      <w:start w:val="1"/>
      <w:numFmt w:val="bullet"/>
      <w:lvlText w:val=""/>
      <w:lvlJc w:val="left"/>
      <w:pPr>
        <w:tabs>
          <w:tab w:val="num" w:pos="3600"/>
        </w:tabs>
        <w:ind w:left="3600" w:hanging="360"/>
      </w:pPr>
      <w:rPr>
        <w:rFonts w:ascii="Wingdings" w:hAnsi="Wingdings" w:hint="default"/>
      </w:rPr>
    </w:lvl>
    <w:lvl w:ilvl="5" w:tplc="E3B071DE" w:tentative="1">
      <w:start w:val="1"/>
      <w:numFmt w:val="bullet"/>
      <w:lvlText w:val=""/>
      <w:lvlJc w:val="left"/>
      <w:pPr>
        <w:tabs>
          <w:tab w:val="num" w:pos="4320"/>
        </w:tabs>
        <w:ind w:left="4320" w:hanging="360"/>
      </w:pPr>
      <w:rPr>
        <w:rFonts w:ascii="Wingdings" w:hAnsi="Wingdings" w:hint="default"/>
      </w:rPr>
    </w:lvl>
    <w:lvl w:ilvl="6" w:tplc="AF6AFA42" w:tentative="1">
      <w:start w:val="1"/>
      <w:numFmt w:val="bullet"/>
      <w:lvlText w:val=""/>
      <w:lvlJc w:val="left"/>
      <w:pPr>
        <w:tabs>
          <w:tab w:val="num" w:pos="5040"/>
        </w:tabs>
        <w:ind w:left="5040" w:hanging="360"/>
      </w:pPr>
      <w:rPr>
        <w:rFonts w:ascii="Wingdings" w:hAnsi="Wingdings" w:hint="default"/>
      </w:rPr>
    </w:lvl>
    <w:lvl w:ilvl="7" w:tplc="5C7EB2FC" w:tentative="1">
      <w:start w:val="1"/>
      <w:numFmt w:val="bullet"/>
      <w:lvlText w:val=""/>
      <w:lvlJc w:val="left"/>
      <w:pPr>
        <w:tabs>
          <w:tab w:val="num" w:pos="5760"/>
        </w:tabs>
        <w:ind w:left="5760" w:hanging="360"/>
      </w:pPr>
      <w:rPr>
        <w:rFonts w:ascii="Wingdings" w:hAnsi="Wingdings" w:hint="default"/>
      </w:rPr>
    </w:lvl>
    <w:lvl w:ilvl="8" w:tplc="1368BA52" w:tentative="1">
      <w:start w:val="1"/>
      <w:numFmt w:val="bullet"/>
      <w:lvlText w:val=""/>
      <w:lvlJc w:val="left"/>
      <w:pPr>
        <w:tabs>
          <w:tab w:val="num" w:pos="6480"/>
        </w:tabs>
        <w:ind w:left="6480" w:hanging="360"/>
      </w:pPr>
      <w:rPr>
        <w:rFonts w:ascii="Wingdings" w:hAnsi="Wingdings" w:hint="default"/>
      </w:rPr>
    </w:lvl>
  </w:abstractNum>
  <w:abstractNum w:abstractNumId="3">
    <w:nsid w:val="7E4D2B9C"/>
    <w:multiLevelType w:val="hybridMultilevel"/>
    <w:tmpl w:val="8982AF1C"/>
    <w:lvl w:ilvl="0" w:tplc="64D25534">
      <w:start w:val="1"/>
      <w:numFmt w:val="bullet"/>
      <w:lvlText w:val=""/>
      <w:lvlJc w:val="left"/>
      <w:pPr>
        <w:tabs>
          <w:tab w:val="num" w:pos="720"/>
        </w:tabs>
        <w:ind w:left="720" w:hanging="360"/>
      </w:pPr>
      <w:rPr>
        <w:rFonts w:ascii="Wingdings" w:hAnsi="Wingdings" w:hint="default"/>
      </w:rPr>
    </w:lvl>
    <w:lvl w:ilvl="1" w:tplc="32CAC1DC" w:tentative="1">
      <w:start w:val="1"/>
      <w:numFmt w:val="bullet"/>
      <w:lvlText w:val=""/>
      <w:lvlJc w:val="left"/>
      <w:pPr>
        <w:tabs>
          <w:tab w:val="num" w:pos="1440"/>
        </w:tabs>
        <w:ind w:left="1440" w:hanging="360"/>
      </w:pPr>
      <w:rPr>
        <w:rFonts w:ascii="Wingdings" w:hAnsi="Wingdings" w:hint="default"/>
      </w:rPr>
    </w:lvl>
    <w:lvl w:ilvl="2" w:tplc="96467CB6" w:tentative="1">
      <w:start w:val="1"/>
      <w:numFmt w:val="bullet"/>
      <w:lvlText w:val=""/>
      <w:lvlJc w:val="left"/>
      <w:pPr>
        <w:tabs>
          <w:tab w:val="num" w:pos="2160"/>
        </w:tabs>
        <w:ind w:left="2160" w:hanging="360"/>
      </w:pPr>
      <w:rPr>
        <w:rFonts w:ascii="Wingdings" w:hAnsi="Wingdings" w:hint="default"/>
      </w:rPr>
    </w:lvl>
    <w:lvl w:ilvl="3" w:tplc="DF44B890" w:tentative="1">
      <w:start w:val="1"/>
      <w:numFmt w:val="bullet"/>
      <w:lvlText w:val=""/>
      <w:lvlJc w:val="left"/>
      <w:pPr>
        <w:tabs>
          <w:tab w:val="num" w:pos="2880"/>
        </w:tabs>
        <w:ind w:left="2880" w:hanging="360"/>
      </w:pPr>
      <w:rPr>
        <w:rFonts w:ascii="Wingdings" w:hAnsi="Wingdings" w:hint="default"/>
      </w:rPr>
    </w:lvl>
    <w:lvl w:ilvl="4" w:tplc="196CA4AC" w:tentative="1">
      <w:start w:val="1"/>
      <w:numFmt w:val="bullet"/>
      <w:lvlText w:val=""/>
      <w:lvlJc w:val="left"/>
      <w:pPr>
        <w:tabs>
          <w:tab w:val="num" w:pos="3600"/>
        </w:tabs>
        <w:ind w:left="3600" w:hanging="360"/>
      </w:pPr>
      <w:rPr>
        <w:rFonts w:ascii="Wingdings" w:hAnsi="Wingdings" w:hint="default"/>
      </w:rPr>
    </w:lvl>
    <w:lvl w:ilvl="5" w:tplc="E2F46468" w:tentative="1">
      <w:start w:val="1"/>
      <w:numFmt w:val="bullet"/>
      <w:lvlText w:val=""/>
      <w:lvlJc w:val="left"/>
      <w:pPr>
        <w:tabs>
          <w:tab w:val="num" w:pos="4320"/>
        </w:tabs>
        <w:ind w:left="4320" w:hanging="360"/>
      </w:pPr>
      <w:rPr>
        <w:rFonts w:ascii="Wingdings" w:hAnsi="Wingdings" w:hint="default"/>
      </w:rPr>
    </w:lvl>
    <w:lvl w:ilvl="6" w:tplc="5810E28A" w:tentative="1">
      <w:start w:val="1"/>
      <w:numFmt w:val="bullet"/>
      <w:lvlText w:val=""/>
      <w:lvlJc w:val="left"/>
      <w:pPr>
        <w:tabs>
          <w:tab w:val="num" w:pos="5040"/>
        </w:tabs>
        <w:ind w:left="5040" w:hanging="360"/>
      </w:pPr>
      <w:rPr>
        <w:rFonts w:ascii="Wingdings" w:hAnsi="Wingdings" w:hint="default"/>
      </w:rPr>
    </w:lvl>
    <w:lvl w:ilvl="7" w:tplc="5B32FB3E" w:tentative="1">
      <w:start w:val="1"/>
      <w:numFmt w:val="bullet"/>
      <w:lvlText w:val=""/>
      <w:lvlJc w:val="left"/>
      <w:pPr>
        <w:tabs>
          <w:tab w:val="num" w:pos="5760"/>
        </w:tabs>
        <w:ind w:left="5760" w:hanging="360"/>
      </w:pPr>
      <w:rPr>
        <w:rFonts w:ascii="Wingdings" w:hAnsi="Wingdings" w:hint="default"/>
      </w:rPr>
    </w:lvl>
    <w:lvl w:ilvl="8" w:tplc="219823F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B4089"/>
    <w:rsid w:val="00194339"/>
    <w:rsid w:val="004C421C"/>
    <w:rsid w:val="00555140"/>
    <w:rsid w:val="007C4781"/>
    <w:rsid w:val="007E2180"/>
    <w:rsid w:val="008C0713"/>
    <w:rsid w:val="009D2086"/>
    <w:rsid w:val="00A05D00"/>
    <w:rsid w:val="00A82350"/>
    <w:rsid w:val="00AD0F38"/>
    <w:rsid w:val="00BB5447"/>
    <w:rsid w:val="00BD2486"/>
    <w:rsid w:val="00CB4089"/>
    <w:rsid w:val="00F231B9"/>
    <w:rsid w:val="00F35AAA"/>
    <w:rsid w:val="00F443DA"/>
    <w:rsid w:val="00F535FD"/>
    <w:rsid w:val="00FE3A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2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B4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B4089"/>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D24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2486"/>
    <w:rPr>
      <w:rFonts w:ascii="Tahoma" w:hAnsi="Tahoma" w:cs="Tahoma"/>
      <w:sz w:val="16"/>
      <w:szCs w:val="16"/>
    </w:rPr>
  </w:style>
  <w:style w:type="paragraph" w:styleId="a7">
    <w:name w:val="No Spacing"/>
    <w:uiPriority w:val="1"/>
    <w:qFormat/>
    <w:rsid w:val="00A8235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B4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B4089"/>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5303">
      <w:bodyDiv w:val="1"/>
      <w:marLeft w:val="0"/>
      <w:marRight w:val="0"/>
      <w:marTop w:val="0"/>
      <w:marBottom w:val="0"/>
      <w:divBdr>
        <w:top w:val="none" w:sz="0" w:space="0" w:color="auto"/>
        <w:left w:val="none" w:sz="0" w:space="0" w:color="auto"/>
        <w:bottom w:val="none" w:sz="0" w:space="0" w:color="auto"/>
        <w:right w:val="none" w:sz="0" w:space="0" w:color="auto"/>
      </w:divBdr>
    </w:div>
    <w:div w:id="328288071">
      <w:bodyDiv w:val="1"/>
      <w:marLeft w:val="0"/>
      <w:marRight w:val="0"/>
      <w:marTop w:val="0"/>
      <w:marBottom w:val="0"/>
      <w:divBdr>
        <w:top w:val="none" w:sz="0" w:space="0" w:color="auto"/>
        <w:left w:val="none" w:sz="0" w:space="0" w:color="auto"/>
        <w:bottom w:val="none" w:sz="0" w:space="0" w:color="auto"/>
        <w:right w:val="none" w:sz="0" w:space="0" w:color="auto"/>
      </w:divBdr>
    </w:div>
    <w:div w:id="375618179">
      <w:bodyDiv w:val="1"/>
      <w:marLeft w:val="0"/>
      <w:marRight w:val="0"/>
      <w:marTop w:val="0"/>
      <w:marBottom w:val="0"/>
      <w:divBdr>
        <w:top w:val="none" w:sz="0" w:space="0" w:color="auto"/>
        <w:left w:val="none" w:sz="0" w:space="0" w:color="auto"/>
        <w:bottom w:val="none" w:sz="0" w:space="0" w:color="auto"/>
        <w:right w:val="none" w:sz="0" w:space="0" w:color="auto"/>
      </w:divBdr>
      <w:divsChild>
        <w:div w:id="481314091">
          <w:marLeft w:val="0"/>
          <w:marRight w:val="0"/>
          <w:marTop w:val="154"/>
          <w:marBottom w:val="0"/>
          <w:divBdr>
            <w:top w:val="none" w:sz="0" w:space="0" w:color="auto"/>
            <w:left w:val="none" w:sz="0" w:space="0" w:color="auto"/>
            <w:bottom w:val="none" w:sz="0" w:space="0" w:color="auto"/>
            <w:right w:val="none" w:sz="0" w:space="0" w:color="auto"/>
          </w:divBdr>
        </w:div>
        <w:div w:id="130366466">
          <w:marLeft w:val="0"/>
          <w:marRight w:val="0"/>
          <w:marTop w:val="96"/>
          <w:marBottom w:val="0"/>
          <w:divBdr>
            <w:top w:val="none" w:sz="0" w:space="0" w:color="auto"/>
            <w:left w:val="none" w:sz="0" w:space="0" w:color="auto"/>
            <w:bottom w:val="none" w:sz="0" w:space="0" w:color="auto"/>
            <w:right w:val="none" w:sz="0" w:space="0" w:color="auto"/>
          </w:divBdr>
        </w:div>
        <w:div w:id="1061640752">
          <w:marLeft w:val="0"/>
          <w:marRight w:val="0"/>
          <w:marTop w:val="96"/>
          <w:marBottom w:val="0"/>
          <w:divBdr>
            <w:top w:val="none" w:sz="0" w:space="0" w:color="auto"/>
            <w:left w:val="none" w:sz="0" w:space="0" w:color="auto"/>
            <w:bottom w:val="none" w:sz="0" w:space="0" w:color="auto"/>
            <w:right w:val="none" w:sz="0" w:space="0" w:color="auto"/>
          </w:divBdr>
        </w:div>
        <w:div w:id="1083449999">
          <w:marLeft w:val="0"/>
          <w:marRight w:val="0"/>
          <w:marTop w:val="96"/>
          <w:marBottom w:val="0"/>
          <w:divBdr>
            <w:top w:val="none" w:sz="0" w:space="0" w:color="auto"/>
            <w:left w:val="none" w:sz="0" w:space="0" w:color="auto"/>
            <w:bottom w:val="none" w:sz="0" w:space="0" w:color="auto"/>
            <w:right w:val="none" w:sz="0" w:space="0" w:color="auto"/>
          </w:divBdr>
        </w:div>
        <w:div w:id="1211916289">
          <w:marLeft w:val="0"/>
          <w:marRight w:val="0"/>
          <w:marTop w:val="413"/>
          <w:marBottom w:val="0"/>
          <w:divBdr>
            <w:top w:val="none" w:sz="0" w:space="0" w:color="auto"/>
            <w:left w:val="none" w:sz="0" w:space="0" w:color="auto"/>
            <w:bottom w:val="none" w:sz="0" w:space="0" w:color="auto"/>
            <w:right w:val="none" w:sz="0" w:space="0" w:color="auto"/>
          </w:divBdr>
        </w:div>
        <w:div w:id="648901961">
          <w:marLeft w:val="0"/>
          <w:marRight w:val="0"/>
          <w:marTop w:val="413"/>
          <w:marBottom w:val="0"/>
          <w:divBdr>
            <w:top w:val="none" w:sz="0" w:space="0" w:color="auto"/>
            <w:left w:val="none" w:sz="0" w:space="0" w:color="auto"/>
            <w:bottom w:val="none" w:sz="0" w:space="0" w:color="auto"/>
            <w:right w:val="none" w:sz="0" w:space="0" w:color="auto"/>
          </w:divBdr>
        </w:div>
        <w:div w:id="1836189443">
          <w:marLeft w:val="0"/>
          <w:marRight w:val="0"/>
          <w:marTop w:val="413"/>
          <w:marBottom w:val="0"/>
          <w:divBdr>
            <w:top w:val="none" w:sz="0" w:space="0" w:color="auto"/>
            <w:left w:val="none" w:sz="0" w:space="0" w:color="auto"/>
            <w:bottom w:val="none" w:sz="0" w:space="0" w:color="auto"/>
            <w:right w:val="none" w:sz="0" w:space="0" w:color="auto"/>
          </w:divBdr>
        </w:div>
        <w:div w:id="418672131">
          <w:marLeft w:val="0"/>
          <w:marRight w:val="0"/>
          <w:marTop w:val="96"/>
          <w:marBottom w:val="0"/>
          <w:divBdr>
            <w:top w:val="none" w:sz="0" w:space="0" w:color="auto"/>
            <w:left w:val="none" w:sz="0" w:space="0" w:color="auto"/>
            <w:bottom w:val="none" w:sz="0" w:space="0" w:color="auto"/>
            <w:right w:val="none" w:sz="0" w:space="0" w:color="auto"/>
          </w:divBdr>
        </w:div>
        <w:div w:id="1893035055">
          <w:marLeft w:val="0"/>
          <w:marRight w:val="0"/>
          <w:marTop w:val="96"/>
          <w:marBottom w:val="0"/>
          <w:divBdr>
            <w:top w:val="none" w:sz="0" w:space="0" w:color="auto"/>
            <w:left w:val="none" w:sz="0" w:space="0" w:color="auto"/>
            <w:bottom w:val="none" w:sz="0" w:space="0" w:color="auto"/>
            <w:right w:val="none" w:sz="0" w:space="0" w:color="auto"/>
          </w:divBdr>
        </w:div>
        <w:div w:id="1643190333">
          <w:marLeft w:val="0"/>
          <w:marRight w:val="0"/>
          <w:marTop w:val="154"/>
          <w:marBottom w:val="0"/>
          <w:divBdr>
            <w:top w:val="none" w:sz="0" w:space="0" w:color="auto"/>
            <w:left w:val="none" w:sz="0" w:space="0" w:color="auto"/>
            <w:bottom w:val="none" w:sz="0" w:space="0" w:color="auto"/>
            <w:right w:val="none" w:sz="0" w:space="0" w:color="auto"/>
          </w:divBdr>
        </w:div>
        <w:div w:id="1461610926">
          <w:marLeft w:val="0"/>
          <w:marRight w:val="0"/>
          <w:marTop w:val="96"/>
          <w:marBottom w:val="0"/>
          <w:divBdr>
            <w:top w:val="none" w:sz="0" w:space="0" w:color="auto"/>
            <w:left w:val="none" w:sz="0" w:space="0" w:color="auto"/>
            <w:bottom w:val="none" w:sz="0" w:space="0" w:color="auto"/>
            <w:right w:val="none" w:sz="0" w:space="0" w:color="auto"/>
          </w:divBdr>
        </w:div>
        <w:div w:id="834688147">
          <w:marLeft w:val="0"/>
          <w:marRight w:val="0"/>
          <w:marTop w:val="154"/>
          <w:marBottom w:val="0"/>
          <w:divBdr>
            <w:top w:val="none" w:sz="0" w:space="0" w:color="auto"/>
            <w:left w:val="none" w:sz="0" w:space="0" w:color="auto"/>
            <w:bottom w:val="none" w:sz="0" w:space="0" w:color="auto"/>
            <w:right w:val="none" w:sz="0" w:space="0" w:color="auto"/>
          </w:divBdr>
        </w:div>
        <w:div w:id="1746142084">
          <w:marLeft w:val="0"/>
          <w:marRight w:val="0"/>
          <w:marTop w:val="96"/>
          <w:marBottom w:val="0"/>
          <w:divBdr>
            <w:top w:val="none" w:sz="0" w:space="0" w:color="auto"/>
            <w:left w:val="none" w:sz="0" w:space="0" w:color="auto"/>
            <w:bottom w:val="none" w:sz="0" w:space="0" w:color="auto"/>
            <w:right w:val="none" w:sz="0" w:space="0" w:color="auto"/>
          </w:divBdr>
        </w:div>
        <w:div w:id="206649524">
          <w:marLeft w:val="0"/>
          <w:marRight w:val="0"/>
          <w:marTop w:val="154"/>
          <w:marBottom w:val="0"/>
          <w:divBdr>
            <w:top w:val="none" w:sz="0" w:space="0" w:color="auto"/>
            <w:left w:val="none" w:sz="0" w:space="0" w:color="auto"/>
            <w:bottom w:val="none" w:sz="0" w:space="0" w:color="auto"/>
            <w:right w:val="none" w:sz="0" w:space="0" w:color="auto"/>
          </w:divBdr>
        </w:div>
        <w:div w:id="1560558754">
          <w:marLeft w:val="0"/>
          <w:marRight w:val="0"/>
          <w:marTop w:val="96"/>
          <w:marBottom w:val="0"/>
          <w:divBdr>
            <w:top w:val="none" w:sz="0" w:space="0" w:color="auto"/>
            <w:left w:val="none" w:sz="0" w:space="0" w:color="auto"/>
            <w:bottom w:val="none" w:sz="0" w:space="0" w:color="auto"/>
            <w:right w:val="none" w:sz="0" w:space="0" w:color="auto"/>
          </w:divBdr>
        </w:div>
        <w:div w:id="1747609152">
          <w:marLeft w:val="0"/>
          <w:marRight w:val="0"/>
          <w:marTop w:val="154"/>
          <w:marBottom w:val="0"/>
          <w:divBdr>
            <w:top w:val="none" w:sz="0" w:space="0" w:color="auto"/>
            <w:left w:val="none" w:sz="0" w:space="0" w:color="auto"/>
            <w:bottom w:val="none" w:sz="0" w:space="0" w:color="auto"/>
            <w:right w:val="none" w:sz="0" w:space="0" w:color="auto"/>
          </w:divBdr>
        </w:div>
        <w:div w:id="1177696058">
          <w:marLeft w:val="0"/>
          <w:marRight w:val="0"/>
          <w:marTop w:val="96"/>
          <w:marBottom w:val="0"/>
          <w:divBdr>
            <w:top w:val="none" w:sz="0" w:space="0" w:color="auto"/>
            <w:left w:val="none" w:sz="0" w:space="0" w:color="auto"/>
            <w:bottom w:val="none" w:sz="0" w:space="0" w:color="auto"/>
            <w:right w:val="none" w:sz="0" w:space="0" w:color="auto"/>
          </w:divBdr>
        </w:div>
        <w:div w:id="1273169830">
          <w:marLeft w:val="0"/>
          <w:marRight w:val="0"/>
          <w:marTop w:val="154"/>
          <w:marBottom w:val="0"/>
          <w:divBdr>
            <w:top w:val="none" w:sz="0" w:space="0" w:color="auto"/>
            <w:left w:val="none" w:sz="0" w:space="0" w:color="auto"/>
            <w:bottom w:val="none" w:sz="0" w:space="0" w:color="auto"/>
            <w:right w:val="none" w:sz="0" w:space="0" w:color="auto"/>
          </w:divBdr>
        </w:div>
        <w:div w:id="598176275">
          <w:marLeft w:val="864"/>
          <w:marRight w:val="0"/>
          <w:marTop w:val="96"/>
          <w:marBottom w:val="0"/>
          <w:divBdr>
            <w:top w:val="none" w:sz="0" w:space="0" w:color="auto"/>
            <w:left w:val="none" w:sz="0" w:space="0" w:color="auto"/>
            <w:bottom w:val="none" w:sz="0" w:space="0" w:color="auto"/>
            <w:right w:val="none" w:sz="0" w:space="0" w:color="auto"/>
          </w:divBdr>
        </w:div>
        <w:div w:id="166949426">
          <w:marLeft w:val="0"/>
          <w:marRight w:val="0"/>
          <w:marTop w:val="125"/>
          <w:marBottom w:val="0"/>
          <w:divBdr>
            <w:top w:val="none" w:sz="0" w:space="0" w:color="auto"/>
            <w:left w:val="none" w:sz="0" w:space="0" w:color="auto"/>
            <w:bottom w:val="none" w:sz="0" w:space="0" w:color="auto"/>
            <w:right w:val="none" w:sz="0" w:space="0" w:color="auto"/>
          </w:divBdr>
        </w:div>
        <w:div w:id="1537041554">
          <w:marLeft w:val="0"/>
          <w:marRight w:val="0"/>
          <w:marTop w:val="125"/>
          <w:marBottom w:val="0"/>
          <w:divBdr>
            <w:top w:val="none" w:sz="0" w:space="0" w:color="auto"/>
            <w:left w:val="none" w:sz="0" w:space="0" w:color="auto"/>
            <w:bottom w:val="none" w:sz="0" w:space="0" w:color="auto"/>
            <w:right w:val="none" w:sz="0" w:space="0" w:color="auto"/>
          </w:divBdr>
        </w:div>
        <w:div w:id="366759832">
          <w:marLeft w:val="504"/>
          <w:marRight w:val="0"/>
          <w:marTop w:val="86"/>
          <w:marBottom w:val="0"/>
          <w:divBdr>
            <w:top w:val="none" w:sz="0" w:space="0" w:color="auto"/>
            <w:left w:val="none" w:sz="0" w:space="0" w:color="auto"/>
            <w:bottom w:val="none" w:sz="0" w:space="0" w:color="auto"/>
            <w:right w:val="none" w:sz="0" w:space="0" w:color="auto"/>
          </w:divBdr>
        </w:div>
      </w:divsChild>
    </w:div>
    <w:div w:id="711349516">
      <w:bodyDiv w:val="1"/>
      <w:marLeft w:val="0"/>
      <w:marRight w:val="0"/>
      <w:marTop w:val="0"/>
      <w:marBottom w:val="0"/>
      <w:divBdr>
        <w:top w:val="none" w:sz="0" w:space="0" w:color="auto"/>
        <w:left w:val="none" w:sz="0" w:space="0" w:color="auto"/>
        <w:bottom w:val="none" w:sz="0" w:space="0" w:color="auto"/>
        <w:right w:val="none" w:sz="0" w:space="0" w:color="auto"/>
      </w:divBdr>
    </w:div>
    <w:div w:id="930548030">
      <w:bodyDiv w:val="1"/>
      <w:marLeft w:val="0"/>
      <w:marRight w:val="0"/>
      <w:marTop w:val="0"/>
      <w:marBottom w:val="0"/>
      <w:divBdr>
        <w:top w:val="none" w:sz="0" w:space="0" w:color="auto"/>
        <w:left w:val="none" w:sz="0" w:space="0" w:color="auto"/>
        <w:bottom w:val="none" w:sz="0" w:space="0" w:color="auto"/>
        <w:right w:val="none" w:sz="0" w:space="0" w:color="auto"/>
      </w:divBdr>
    </w:div>
    <w:div w:id="949699298">
      <w:bodyDiv w:val="1"/>
      <w:marLeft w:val="0"/>
      <w:marRight w:val="0"/>
      <w:marTop w:val="0"/>
      <w:marBottom w:val="0"/>
      <w:divBdr>
        <w:top w:val="none" w:sz="0" w:space="0" w:color="auto"/>
        <w:left w:val="none" w:sz="0" w:space="0" w:color="auto"/>
        <w:bottom w:val="none" w:sz="0" w:space="0" w:color="auto"/>
        <w:right w:val="none" w:sz="0" w:space="0" w:color="auto"/>
      </w:divBdr>
    </w:div>
    <w:div w:id="1017579060">
      <w:bodyDiv w:val="1"/>
      <w:marLeft w:val="0"/>
      <w:marRight w:val="0"/>
      <w:marTop w:val="0"/>
      <w:marBottom w:val="0"/>
      <w:divBdr>
        <w:top w:val="none" w:sz="0" w:space="0" w:color="auto"/>
        <w:left w:val="none" w:sz="0" w:space="0" w:color="auto"/>
        <w:bottom w:val="none" w:sz="0" w:space="0" w:color="auto"/>
        <w:right w:val="none" w:sz="0" w:space="0" w:color="auto"/>
      </w:divBdr>
    </w:div>
    <w:div w:id="194452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1086</Words>
  <Characters>6195</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Фирдаус</dc:creator>
  <cp:lastModifiedBy>1</cp:lastModifiedBy>
  <cp:revision>11</cp:revision>
  <cp:lastPrinted>2017-08-28T19:55:00Z</cp:lastPrinted>
  <dcterms:created xsi:type="dcterms:W3CDTF">2014-04-17T07:33:00Z</dcterms:created>
  <dcterms:modified xsi:type="dcterms:W3CDTF">2017-08-28T19:55:00Z</dcterms:modified>
</cp:coreProperties>
</file>